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1A00E7" w14:paraId="14D0F7A1" w14:textId="77777777" w:rsidTr="00F60096">
        <w:tc>
          <w:tcPr>
            <w:tcW w:w="4820" w:type="dxa"/>
          </w:tcPr>
          <w:p w14:paraId="2D29E5AA" w14:textId="1A897A9B" w:rsidR="00E35131" w:rsidRPr="001A00E7" w:rsidRDefault="00E35131" w:rsidP="00C85EA9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0A2DA99F" w14:textId="7E40E476" w:rsidR="00E35131" w:rsidRPr="001A00E7" w:rsidRDefault="00E35131" w:rsidP="004C289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2CF" w:rsidRPr="001A00E7" w14:paraId="6B12577B" w14:textId="77777777" w:rsidTr="00F60096">
        <w:tc>
          <w:tcPr>
            <w:tcW w:w="4820" w:type="dxa"/>
          </w:tcPr>
          <w:p w14:paraId="7B919795" w14:textId="77777777" w:rsidR="00E35131" w:rsidRPr="001A00E7" w:rsidRDefault="00E35131" w:rsidP="00C85EA9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031A1A0" w14:textId="77777777" w:rsidR="00E35131" w:rsidRPr="001A00E7" w:rsidRDefault="00E35131" w:rsidP="00C85EA9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9B2FA27" w14:textId="77777777" w:rsidR="0003541E" w:rsidRPr="001A00E7" w:rsidRDefault="0003541E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3765F" w14:textId="62FE6EB5" w:rsidR="00693428" w:rsidRPr="001A00E7" w:rsidRDefault="00005155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2B50E9F0" w14:textId="7F2A60E7" w:rsidR="00693428" w:rsidRPr="001A00E7" w:rsidRDefault="00693428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проведения внешней проверки годового отчета </w:t>
      </w:r>
      <w:r w:rsidR="00A374DA"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исполнении бюджета сельского поселения </w:t>
      </w:r>
      <w:r w:rsidR="004B3FD1"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Луговской </w:t>
      </w:r>
      <w:r w:rsidR="0003541E"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0D6BD5"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A00E7"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5A2B6458" w14:textId="77777777" w:rsidR="00693428" w:rsidRPr="00300D86" w:rsidRDefault="00693428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4DB55ABC" w14:textId="77777777" w:rsidR="00693428" w:rsidRPr="001A00E7" w:rsidRDefault="00F00562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1A0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Основание для проведения экспертно-аналитического мероприятия:</w:t>
      </w:r>
    </w:p>
    <w:p w14:paraId="4166C52C" w14:textId="36CAB42B" w:rsidR="00693428" w:rsidRPr="009C3DF0" w:rsidRDefault="00F00562" w:rsidP="00C8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374DA" w:rsidRPr="009C3DF0">
        <w:rPr>
          <w:rFonts w:ascii="Times New Roman" w:hAnsi="Times New Roman" w:cs="Times New Roman"/>
          <w:sz w:val="28"/>
          <w:szCs w:val="28"/>
        </w:rPr>
        <w:t>п</w:t>
      </w:r>
      <w:r w:rsidR="0078790C" w:rsidRPr="009C3DF0">
        <w:rPr>
          <w:rFonts w:ascii="Times New Roman" w:hAnsi="Times New Roman" w:cs="Times New Roman"/>
          <w:sz w:val="28"/>
          <w:szCs w:val="28"/>
        </w:rPr>
        <w:t>ункт 2 статьи 157, пункт 1 статьи 264.4. Бюджетного кодекса Российской Федерации (далее</w:t>
      </w:r>
      <w:r w:rsidR="00A374DA" w:rsidRPr="009C3DF0">
        <w:rPr>
          <w:rFonts w:ascii="Times New Roman" w:hAnsi="Times New Roman" w:cs="Times New Roman"/>
          <w:sz w:val="28"/>
          <w:szCs w:val="28"/>
        </w:rPr>
        <w:t xml:space="preserve"> </w:t>
      </w:r>
      <w:r w:rsidR="0078790C" w:rsidRPr="009C3DF0">
        <w:rPr>
          <w:rFonts w:ascii="Times New Roman" w:hAnsi="Times New Roman" w:cs="Times New Roman"/>
          <w:sz w:val="28"/>
          <w:szCs w:val="28"/>
        </w:rPr>
        <w:t xml:space="preserve">– БК РФ), пункт 3 части 2 статьи 9 Федерального закона от 07.02.2011 № 6-ФЗ </w:t>
      </w:r>
      <w:r w:rsidR="00BA2072" w:rsidRPr="009C3DF0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78790C" w:rsidRPr="009C3DF0">
        <w:rPr>
          <w:rFonts w:ascii="Times New Roman" w:hAnsi="Times New Roman" w:cs="Times New Roman"/>
          <w:sz w:val="28"/>
          <w:szCs w:val="28"/>
        </w:rPr>
        <w:t>, пункт 3 части 1 статьи 8 Положения о Контрольно-счетной палате Ханты-Мансийского района, утвержденного решением Думы Ханты-Мансийского района от 22.12.2011 № 99 «Об образовании Контрольно-счетной палаты Ханты-Мансийского района»,</w:t>
      </w:r>
      <w:r w:rsidR="009F5A6D" w:rsidRPr="009C3D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1A0F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B11A0F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раздела II приказа Контрольно-счетной палаты Ханты-Мансийского района </w:t>
      </w:r>
      <w:r w:rsidR="009C3DF0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30.12.2025 № 25 «Об утверждении плана работы Контрольно-счетной палаты Ханты-Мансийского района на 2026 год»  </w:t>
      </w:r>
      <w:r w:rsidR="00B11A0F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A6D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3428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соглашение о передаче полномочий </w:t>
      </w:r>
      <w:r w:rsidR="00CE45F5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3428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онтрольно-счетного органа сельского поселения </w:t>
      </w:r>
      <w:r w:rsidR="004B3FD1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Луговской </w:t>
      </w:r>
      <w:r w:rsidR="00693428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 внешнего муниципального финансового контроля</w:t>
      </w:r>
      <w:r w:rsidR="009E3D45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5F5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93428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палате Ханты-Мансийского района от </w:t>
      </w:r>
      <w:r w:rsidR="009C3DF0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10.11.2025</w:t>
      </w:r>
      <w:r w:rsidR="00693428" w:rsidRPr="009C3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5F055" w14:textId="5ABC1A80" w:rsidR="00F35E25" w:rsidRPr="0053160D" w:rsidRDefault="00795486" w:rsidP="006C5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по материалам, представленным </w:t>
      </w:r>
      <w:r w:rsidR="009F5A6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финансово-экономическим </w:t>
      </w:r>
      <w:r w:rsidR="006C57F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4B3FD1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1AF92" w14:textId="77777777" w:rsidR="00693428" w:rsidRPr="0053160D" w:rsidRDefault="00F35E25" w:rsidP="00C85E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60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93428" w:rsidRPr="0053160D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="00693428" w:rsidRPr="0053160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38791A7A" w14:textId="77777777" w:rsidR="00693428" w:rsidRPr="0053160D" w:rsidRDefault="009F4D45" w:rsidP="00C8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полноты и достоверности данных об исполнении бюджета сельского поселения </w:t>
      </w:r>
      <w:r w:rsidR="004B3FD1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99B21" w14:textId="77777777" w:rsidR="00693428" w:rsidRPr="0053160D" w:rsidRDefault="009F4D45" w:rsidP="00C8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14:paraId="3AC10E8A" w14:textId="4ACDCCC0" w:rsidR="00693428" w:rsidRPr="0053160D" w:rsidRDefault="009F4D45" w:rsidP="00C85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об исполнении бюджета муниципального образования «Сельское поселение </w:t>
      </w:r>
      <w:r w:rsidR="004B3FD1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20</w:t>
      </w:r>
      <w:r w:rsidR="00315FFB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160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B579DE6" w14:textId="77777777" w:rsidR="009E3D45" w:rsidRPr="0053160D" w:rsidRDefault="009F4D45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Объект экспертно-аналитического мероприятия:</w:t>
      </w:r>
    </w:p>
    <w:p w14:paraId="0B514B43" w14:textId="0BB5CCB5" w:rsidR="00693428" w:rsidRPr="0053160D" w:rsidRDefault="009E3D45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r w:rsidR="004B3FD1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="00237586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48C1007D" w14:textId="77777777" w:rsidR="00693428" w:rsidRPr="0053160D" w:rsidRDefault="009F4D45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693428" w:rsidRPr="00531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экспертно-аналитического мероприятия:</w:t>
      </w:r>
    </w:p>
    <w:p w14:paraId="2F3C8943" w14:textId="7ACA6C64" w:rsidR="009E3D45" w:rsidRPr="00300D86" w:rsidRDefault="00237586" w:rsidP="00C85E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</w:t>
      </w:r>
      <w:r w:rsidR="0053160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77E75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60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777E75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3160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9F4D45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60D" w:rsidRPr="00F00CB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77E75" w:rsidRPr="00F00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E75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</w:t>
      </w:r>
      <w:r w:rsidR="0053160D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3428" w:rsidRPr="00531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06A9E9D" w14:textId="77777777" w:rsidR="009E3D45" w:rsidRPr="008C3E4B" w:rsidRDefault="009E3D45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3428" w:rsidRPr="008C3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693428" w:rsidRPr="008C3E4B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14:paraId="5553CD9E" w14:textId="0F084F62" w:rsidR="006C6B2E" w:rsidRPr="008C3E4B" w:rsidRDefault="009E3D45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C6B2E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предоставленных документов соответствует требованиям пункта 3 статьи 264.1. БК РФ и Положению о бюджетном процессе </w:t>
      </w:r>
      <w:r w:rsidR="006C57F8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6B2E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 Луговской.</w:t>
      </w:r>
    </w:p>
    <w:p w14:paraId="0B040569" w14:textId="77777777" w:rsidR="006C6B2E" w:rsidRPr="008C3E4B" w:rsidRDefault="006C6B2E" w:rsidP="00C85EA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C3E4B">
        <w:rPr>
          <w:rFonts w:ascii="Times New Roman" w:hAnsi="Times New Roman" w:cs="Times New Roman"/>
          <w:snapToGrid w:val="0"/>
          <w:sz w:val="28"/>
          <w:szCs w:val="28"/>
        </w:rPr>
        <w:t>Статья 264.2. Бюджетного кодекса РФ в части срока предоставления годового отчета, установленного финансовым органом, соблюдена.</w:t>
      </w:r>
    </w:p>
    <w:p w14:paraId="34504CE9" w14:textId="5BFBE046" w:rsidR="006C6B2E" w:rsidRPr="008C3E4B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отчет сформирован с учетом норм статьи 264.2. БК РФ, приказа Минфина России от 26 декабря 2010 года № 191н </w:t>
      </w:r>
      <w:r w:rsidR="0017693A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</w:p>
    <w:p w14:paraId="07A3503A" w14:textId="19821D96" w:rsidR="006C6B2E" w:rsidRPr="008C3E4B" w:rsidRDefault="006C6B2E" w:rsidP="003612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отчета об исполнении местного бюджета, установленный </w:t>
      </w:r>
      <w:r w:rsidR="003612F6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9</w:t>
      </w: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сельского поселения </w:t>
      </w:r>
      <w:r w:rsidR="0000665F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 27.10.2021 №</w:t>
      </w:r>
      <w:r w:rsidR="003612F6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272</w:t>
      </w:r>
      <w:r w:rsidR="00287AD0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12F6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внешней проверки годового отчета об исполнении бюджета сельского поселения Луговской</w:t>
      </w: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3612F6"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№ 272</w:t>
      </w: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) «не позднее 01 апреля текущего года», соблюден.</w:t>
      </w:r>
    </w:p>
    <w:p w14:paraId="54D0FEEB" w14:textId="20BF6E42" w:rsidR="008C3E4B" w:rsidRPr="008C3E4B" w:rsidRDefault="008C3E4B" w:rsidP="008C3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обращает внимание, что предусмотрено предоставление бюджетной отчетности об исполнении консолидированного бюджета сельского поселения Луговской, что в свою очередь не соответствует статье 264.3. Бюджетного кодекса РФ «Формирование отчетности об исполнении консолидированного бюджета и бюджетов государственных внебюджетных фондов».</w:t>
      </w:r>
    </w:p>
    <w:p w14:paraId="70D0599B" w14:textId="77777777" w:rsidR="008C3E4B" w:rsidRPr="008C3E4B" w:rsidRDefault="008C3E4B" w:rsidP="008C3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264.3. БК РФ определено, что финансовые органы городских и сельских поселений представляют бюджетную отчетность в финансовый орган муниципального района.</w:t>
      </w:r>
    </w:p>
    <w:p w14:paraId="040A8028" w14:textId="77777777" w:rsidR="008C3E4B" w:rsidRPr="008C3E4B" w:rsidRDefault="008C3E4B" w:rsidP="008C3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Федерации.</w:t>
      </w:r>
    </w:p>
    <w:p w14:paraId="21E320ED" w14:textId="4C5B2348" w:rsidR="008C3E4B" w:rsidRPr="008C3E4B" w:rsidRDefault="008C3E4B" w:rsidP="008C3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Инструкцией 191н утвержден порядок составления бюджетной отчетности об исполнении консолидированного бюджета бюджетной системы Российской Федерации финансовым органом, который включает перечень форм бюджетной отчетности об исполнении консолидированного бюджета, которые в свою очередь не составляются и не предоставляются сельским поселением Луговской.</w:t>
      </w:r>
    </w:p>
    <w:p w14:paraId="2FB5C6C7" w14:textId="2172E5E3" w:rsidR="008C3E4B" w:rsidRPr="00300D86" w:rsidRDefault="008C3E4B" w:rsidP="008C3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настоятельно рекомендует рассмотреть данный вопрос и внести необходимые изменения в нормативно-правовые акты сельского поселения.                                                              </w:t>
      </w:r>
    </w:p>
    <w:p w14:paraId="1F4982C9" w14:textId="60369ED9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487">
        <w:rPr>
          <w:rFonts w:ascii="Times New Roman" w:hAnsi="Times New Roman" w:cs="Times New Roman"/>
          <w:sz w:val="28"/>
          <w:szCs w:val="28"/>
        </w:rPr>
        <w:t>В соответствии с пунктом 1 статьи 264.5. Бюджетного кодекса Российской Федерации порядок представления, рассмотрения</w:t>
      </w:r>
      <w:r w:rsidR="002F2689" w:rsidRPr="00F32487">
        <w:rPr>
          <w:rFonts w:ascii="Times New Roman" w:hAnsi="Times New Roman" w:cs="Times New Roman"/>
          <w:sz w:val="28"/>
          <w:szCs w:val="28"/>
        </w:rPr>
        <w:t xml:space="preserve"> </w:t>
      </w:r>
      <w:r w:rsidR="002F2689" w:rsidRPr="00F32487">
        <w:rPr>
          <w:rFonts w:ascii="Times New Roman" w:hAnsi="Times New Roman" w:cs="Times New Roman"/>
          <w:sz w:val="28"/>
          <w:szCs w:val="28"/>
        </w:rPr>
        <w:br/>
      </w:r>
      <w:r w:rsidRPr="00F32487">
        <w:rPr>
          <w:rFonts w:ascii="Times New Roman" w:hAnsi="Times New Roman" w:cs="Times New Roman"/>
          <w:sz w:val="28"/>
          <w:szCs w:val="28"/>
        </w:rPr>
        <w:t>и утверждения годового отчета об исполнении бюджета устанавливается соответствующим законодательным (представительным) органом</w:t>
      </w:r>
      <w:r w:rsidR="002F2689" w:rsidRPr="00F32487">
        <w:rPr>
          <w:rFonts w:ascii="Times New Roman" w:hAnsi="Times New Roman" w:cs="Times New Roman"/>
          <w:sz w:val="28"/>
          <w:szCs w:val="28"/>
        </w:rPr>
        <w:br/>
      </w:r>
      <w:r w:rsidRPr="00F32487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Бюджетного кодекса РФ.</w:t>
      </w:r>
    </w:p>
    <w:p w14:paraId="2A430206" w14:textId="52C82510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Статьей 264.6. Бюджетного кодекса РФ определено, что </w:t>
      </w:r>
      <w:r w:rsidRPr="00F32487">
        <w:rPr>
          <w:rFonts w:ascii="Times New Roman" w:hAnsi="Times New Roman" w:cs="Times New Roman"/>
          <w:sz w:val="28"/>
          <w:szCs w:val="28"/>
        </w:rPr>
        <w:t>отчет об исполнении бюджета за отчетный финансовый год утверждается</w:t>
      </w:r>
      <w:r w:rsidRPr="00F32487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F32487">
        <w:rPr>
          <w:rFonts w:ascii="Times New Roman" w:hAnsi="Times New Roman" w:cs="Times New Roman"/>
          <w:sz w:val="28"/>
          <w:szCs w:val="28"/>
        </w:rPr>
        <w:t>аконом (решением) об исполнении бюджета, также отдельными приложениями к нему утверждаются показатели:</w:t>
      </w:r>
    </w:p>
    <w:p w14:paraId="67B168DC" w14:textId="77777777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87">
        <w:rPr>
          <w:rFonts w:ascii="Times New Roman" w:hAnsi="Times New Roman" w:cs="Times New Roman"/>
          <w:sz w:val="28"/>
          <w:szCs w:val="28"/>
        </w:rPr>
        <w:t>доходов бюджета по кодам классификации доходов бюджетов;</w:t>
      </w:r>
    </w:p>
    <w:p w14:paraId="1C10A11B" w14:textId="77777777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87">
        <w:rPr>
          <w:rFonts w:ascii="Times New Roman" w:hAnsi="Times New Roman" w:cs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14:paraId="450152D6" w14:textId="77777777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87">
        <w:rPr>
          <w:rFonts w:ascii="Times New Roman" w:hAnsi="Times New Roman" w:cs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14:paraId="5ED3C743" w14:textId="77777777" w:rsidR="006C6B2E" w:rsidRPr="00F32487" w:rsidRDefault="006C6B2E" w:rsidP="00C85E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87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7D904847" w14:textId="77777777" w:rsidR="006C6B2E" w:rsidRPr="00F32487" w:rsidRDefault="006C6B2E" w:rsidP="00C85E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487">
        <w:rPr>
          <w:rFonts w:ascii="Times New Roman" w:hAnsi="Times New Roman" w:cs="Times New Roman"/>
          <w:sz w:val="28"/>
          <w:szCs w:val="28"/>
        </w:rPr>
        <w:tab/>
        <w:t>Законом (решением)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2331BE10" w14:textId="6EBF987B" w:rsidR="00DE0247" w:rsidRPr="00F32487" w:rsidRDefault="00DE0247" w:rsidP="00DE0247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487">
        <w:rPr>
          <w:rFonts w:ascii="Times New Roman" w:hAnsi="Times New Roman" w:cs="Times New Roman"/>
          <w:sz w:val="28"/>
          <w:szCs w:val="28"/>
        </w:rPr>
        <w:t>На рассмотрение предоставлен Проект решения Совета депутатов сельского поселения Луговской об утверждении отчета об исполнении бюджета сельского поселения Луговской за 202</w:t>
      </w:r>
      <w:r w:rsidR="00F32487">
        <w:rPr>
          <w:rFonts w:ascii="Times New Roman" w:hAnsi="Times New Roman" w:cs="Times New Roman"/>
          <w:sz w:val="28"/>
          <w:szCs w:val="28"/>
        </w:rPr>
        <w:t>5</w:t>
      </w:r>
      <w:r w:rsidRPr="00F32487">
        <w:rPr>
          <w:rFonts w:ascii="Times New Roman" w:hAnsi="Times New Roman" w:cs="Times New Roman"/>
          <w:sz w:val="28"/>
          <w:szCs w:val="28"/>
        </w:rPr>
        <w:t xml:space="preserve"> </w:t>
      </w:r>
      <w:r w:rsidR="00632A48" w:rsidRPr="00F32487">
        <w:rPr>
          <w:rFonts w:ascii="Times New Roman" w:hAnsi="Times New Roman" w:cs="Times New Roman"/>
          <w:sz w:val="28"/>
          <w:szCs w:val="28"/>
        </w:rPr>
        <w:t xml:space="preserve">год, </w:t>
      </w:r>
      <w:r w:rsidRPr="00F32487">
        <w:rPr>
          <w:rFonts w:ascii="Times New Roman" w:hAnsi="Times New Roman" w:cs="Times New Roman"/>
          <w:sz w:val="28"/>
          <w:szCs w:val="28"/>
        </w:rPr>
        <w:t xml:space="preserve">а </w:t>
      </w:r>
      <w:r w:rsidR="002F2689" w:rsidRPr="00F32487">
        <w:rPr>
          <w:rFonts w:ascii="Times New Roman" w:hAnsi="Times New Roman" w:cs="Times New Roman"/>
          <w:sz w:val="28"/>
          <w:szCs w:val="28"/>
        </w:rPr>
        <w:t>также</w:t>
      </w:r>
      <w:r w:rsidRPr="00F32487">
        <w:rPr>
          <w:rFonts w:ascii="Times New Roman" w:hAnsi="Times New Roman" w:cs="Times New Roman"/>
          <w:sz w:val="28"/>
          <w:szCs w:val="28"/>
        </w:rPr>
        <w:t xml:space="preserve"> приложения к нему</w:t>
      </w:r>
      <w:r w:rsidR="003612F6" w:rsidRPr="00F32487">
        <w:rPr>
          <w:rFonts w:ascii="Times New Roman" w:hAnsi="Times New Roman" w:cs="Times New Roman"/>
          <w:sz w:val="28"/>
          <w:szCs w:val="28"/>
        </w:rPr>
        <w:t>, что соответствует требованиям</w:t>
      </w:r>
      <w:r w:rsidRPr="00F32487">
        <w:rPr>
          <w:rFonts w:ascii="Times New Roman" w:hAnsi="Times New Roman" w:cs="Times New Roman"/>
          <w:sz w:val="28"/>
          <w:szCs w:val="28"/>
        </w:rPr>
        <w:t xml:space="preserve"> статьи 264.6 Бюджетного кодекса Российской Федерации. </w:t>
      </w:r>
    </w:p>
    <w:p w14:paraId="46551F70" w14:textId="77777777" w:rsidR="006F12D0" w:rsidRPr="00F32487" w:rsidRDefault="006F12D0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24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параметры бюджета сельского поселения Луговской</w:t>
      </w:r>
    </w:p>
    <w:p w14:paraId="656359BA" w14:textId="7152661E" w:rsidR="00D77A71" w:rsidRPr="0077691B" w:rsidRDefault="006F12D0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Решением Совета депутатов сельского поселения </w:t>
      </w:r>
      <w:r w:rsidR="00DB786F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                                                                                                                  № 216</w:t>
      </w:r>
      <w:r w:rsidR="00DB786F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сельского поселения Луговской на 2025 год и плановый период 2026 и 2027 годов</w:t>
      </w:r>
      <w:r w:rsidR="00DB786F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первоначальной редакции) утверждены основные характеристики бюджета сельского поселения на 202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49C204C2" w14:textId="687B31EF" w:rsidR="00D77A71" w:rsidRPr="0077691B" w:rsidRDefault="00D77A71" w:rsidP="00D77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91B">
        <w:rPr>
          <w:rFonts w:ascii="Times New Roman" w:eastAsia="Calibri" w:hAnsi="Times New Roman" w:cs="Times New Roman"/>
          <w:sz w:val="28"/>
          <w:szCs w:val="28"/>
        </w:rPr>
        <w:t xml:space="preserve">- прогнозируемый общий объем доходов бюджета сельского поселения в сумме </w:t>
      </w:r>
      <w:r w:rsidR="0077691B" w:rsidRPr="0077691B">
        <w:rPr>
          <w:rFonts w:ascii="Times New Roman" w:eastAsia="Calibri" w:hAnsi="Times New Roman" w:cs="Times New Roman"/>
          <w:sz w:val="28"/>
          <w:szCs w:val="28"/>
        </w:rPr>
        <w:t>78 439,1 тыс.</w:t>
      </w:r>
      <w:r w:rsidRPr="0077691B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333D5BF9" w14:textId="201E039A" w:rsidR="00D77A71" w:rsidRPr="0077691B" w:rsidRDefault="00D77A71" w:rsidP="00D77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91B">
        <w:rPr>
          <w:rFonts w:ascii="Times New Roman" w:eastAsia="Calibri" w:hAnsi="Times New Roman" w:cs="Times New Roman"/>
          <w:sz w:val="28"/>
          <w:szCs w:val="28"/>
        </w:rPr>
        <w:t xml:space="preserve">- общий объем расходов бюджета сельского поселения в сумме </w:t>
      </w:r>
      <w:r w:rsidR="0077691B" w:rsidRPr="0077691B">
        <w:rPr>
          <w:rFonts w:ascii="Times New Roman" w:eastAsia="Calibri" w:hAnsi="Times New Roman" w:cs="Times New Roman"/>
          <w:sz w:val="28"/>
          <w:szCs w:val="28"/>
        </w:rPr>
        <w:t xml:space="preserve">                    78 439,1 тыс.</w:t>
      </w:r>
      <w:r w:rsidRPr="0077691B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53FE1C99" w14:textId="77777777" w:rsidR="00D77A71" w:rsidRPr="0077691B" w:rsidRDefault="00D77A71" w:rsidP="00D77A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91B">
        <w:rPr>
          <w:rFonts w:ascii="Times New Roman" w:eastAsia="Calibri" w:hAnsi="Times New Roman" w:cs="Times New Roman"/>
          <w:sz w:val="28"/>
          <w:szCs w:val="28"/>
        </w:rPr>
        <w:t>- прогнозируемый дефицит бюджета сельского поселения в сумме 0,00 тыс. рублей;</w:t>
      </w:r>
    </w:p>
    <w:p w14:paraId="569BFBD0" w14:textId="65CF0B7D" w:rsidR="00D77A71" w:rsidRPr="0077691B" w:rsidRDefault="00D77A71" w:rsidP="00D77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91B">
        <w:rPr>
          <w:rFonts w:ascii="Times New Roman" w:eastAsia="Calibri" w:hAnsi="Times New Roman" w:cs="Times New Roman"/>
          <w:sz w:val="28"/>
          <w:szCs w:val="28"/>
        </w:rPr>
        <w:t>- верхний предел муниципального внутреннего долга сельского поселения на 1 января 202</w:t>
      </w:r>
      <w:r w:rsidR="0077691B" w:rsidRPr="0077691B">
        <w:rPr>
          <w:rFonts w:ascii="Times New Roman" w:eastAsia="Calibri" w:hAnsi="Times New Roman" w:cs="Times New Roman"/>
          <w:sz w:val="28"/>
          <w:szCs w:val="28"/>
        </w:rPr>
        <w:t>6</w:t>
      </w:r>
      <w:r w:rsidRPr="0077691B">
        <w:rPr>
          <w:rFonts w:ascii="Times New Roman" w:eastAsia="Calibri" w:hAnsi="Times New Roman" w:cs="Times New Roman"/>
          <w:sz w:val="28"/>
          <w:szCs w:val="28"/>
        </w:rPr>
        <w:t xml:space="preserve"> года в сумме 0,00 тыс. рублей, в том числе верхний предел долга по муниципальным гарантиям сельского поселения Луговской в сумме 0,00 тыс. рублей;</w:t>
      </w:r>
    </w:p>
    <w:p w14:paraId="23431EFA" w14:textId="3D0964CB" w:rsidR="00D77A71" w:rsidRPr="0077691B" w:rsidRDefault="00D77A71" w:rsidP="00D77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91B">
        <w:rPr>
          <w:rFonts w:ascii="Times New Roman" w:eastAsia="Calibri" w:hAnsi="Times New Roman" w:cs="Times New Roman"/>
          <w:sz w:val="28"/>
          <w:szCs w:val="28"/>
        </w:rPr>
        <w:t>- объем расходов на обслуживание муниципального внутреннего долга сельского поселения в сумме 0,00 тыс. рублей.</w:t>
      </w:r>
    </w:p>
    <w:p w14:paraId="0D8693C3" w14:textId="6E4ADB8A" w:rsidR="006F12D0" w:rsidRPr="0077691B" w:rsidRDefault="006F12D0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исполнения бюджета в 202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 сельского поселения вносились изменения, в результате которых бюджет сельского поселения увеличился по доходам на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21 863,4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27,9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3D759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составил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100 302,5 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по расходам увеличился на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33 794,3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 или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43,1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112 233,4 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Дефицит бюджета на конец отчетного периода утвержден в сумме </w:t>
      </w:r>
      <w:r w:rsidR="0077691B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11 930,9 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EDF4873" w14:textId="413242A4" w:rsidR="006F12D0" w:rsidRPr="003D1B21" w:rsidRDefault="006F12D0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Итоги исполнения бюджета сельского поселения за 202</w:t>
      </w:r>
      <w:r w:rsidR="0077691B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характеризуются следующими показателями: доходы исполнены в объеме - 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101 014,6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77A7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423216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A7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</w:t>
      </w:r>
      <w:r w:rsidR="00D77A7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100 302,5</w:t>
      </w:r>
      <w:r w:rsidR="00D77A7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расходы исполнены в объеме – 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107 886,5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96,1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плана; в результате исполнения бюджета сельского поселения за 202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сложился </w:t>
      </w:r>
      <w:r w:rsidR="00D77A7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– </w:t>
      </w:r>
      <w:r w:rsidR="003D1B21"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>6 871,9</w:t>
      </w: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66F95836" w14:textId="75E95D43" w:rsidR="00E41BC8" w:rsidRPr="0077691B" w:rsidRDefault="006F12D0" w:rsidP="00C8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Исполнение основных характеристик бюджета сельского поселения</w:t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отчету об исполнении бюджета и по результатам проверки приведены </w:t>
      </w:r>
      <w:r w:rsidR="00D77A71"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69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1.</w:t>
      </w:r>
    </w:p>
    <w:p w14:paraId="2848FC21" w14:textId="77777777" w:rsidR="006F12D0" w:rsidRPr="0077691B" w:rsidRDefault="006F12D0" w:rsidP="00C85EA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691B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1</w:t>
      </w:r>
    </w:p>
    <w:p w14:paraId="12FD531C" w14:textId="77777777" w:rsidR="006F12D0" w:rsidRPr="0077691B" w:rsidRDefault="006F12D0" w:rsidP="00C85EA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769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тыс.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081"/>
        <w:gridCol w:w="1393"/>
        <w:gridCol w:w="1100"/>
        <w:gridCol w:w="1111"/>
        <w:gridCol w:w="1122"/>
        <w:gridCol w:w="1100"/>
        <w:gridCol w:w="1093"/>
      </w:tblGrid>
      <w:tr w:rsidR="006F12D0" w:rsidRPr="0077691B" w14:paraId="5740593D" w14:textId="77777777" w:rsidTr="009F0E69">
        <w:trPr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</w:tcPr>
          <w:p w14:paraId="1B6A19D6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06DF737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5B1D5F8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26A4E88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3537D2A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  <w:hideMark/>
          </w:tcPr>
          <w:p w14:paraId="24F59238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Утверждено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7BF73FA3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751537D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5FCC53D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D27A567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5013E00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Отклонение (гр.2-гр.3)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  <w:hideMark/>
          </w:tcPr>
          <w:p w14:paraId="7BB4812E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Исполнено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14:paraId="56CCB33A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604991B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9725CE6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362D752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1EB30B0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Отклонение (гр.5-гр.6)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66B7D036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4BBA69F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DF3F708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358BC82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E448F74" w14:textId="77777777" w:rsidR="006F12D0" w:rsidRPr="0077691B" w:rsidRDefault="006F12D0" w:rsidP="00C8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Исполнение %</w:t>
            </w:r>
          </w:p>
        </w:tc>
      </w:tr>
      <w:tr w:rsidR="00D77A71" w:rsidRPr="0077691B" w14:paraId="1972D8E7" w14:textId="77777777" w:rsidTr="009F0E69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AC5BFD" w14:textId="77777777" w:rsidR="00D77A71" w:rsidRPr="0077691B" w:rsidRDefault="00D77A71" w:rsidP="00D77A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2151E928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E6A5AC0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312872EF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77CE05F9" w14:textId="4DADA828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соответствии с решением Совета депутатов сельского поселения </w:t>
            </w:r>
            <w:r w:rsidR="0077691B"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от 18.12.2024                                                                                                                  № </w:t>
            </w:r>
            <w:r w:rsidR="00BD4145"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216 </w:t>
            </w:r>
            <w:r w:rsidR="005117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</w:t>
            </w:r>
            <w:r w:rsidR="00BD4145"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 изменениями </w:t>
            </w:r>
            <w:r w:rsidR="0077691B"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26.12.2025                                                                                                                   № 322</w:t>
            </w:r>
            <w:r w:rsidRPr="007769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00" w:type="dxa"/>
            <w:vMerge/>
            <w:shd w:val="clear" w:color="auto" w:fill="auto"/>
            <w:vAlign w:val="center"/>
            <w:hideMark/>
          </w:tcPr>
          <w:p w14:paraId="35C828C7" w14:textId="77777777" w:rsidR="00D77A71" w:rsidRPr="0077691B" w:rsidRDefault="00D77A71" w:rsidP="00D77A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AD135EE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70ECAEC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D8B82F1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C2B5521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56DBD50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E04764F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 результатам проверки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BA325" w14:textId="77777777" w:rsidR="00D77A71" w:rsidRPr="0077691B" w:rsidRDefault="00D77A71" w:rsidP="00D77A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6EE9264" w14:textId="77777777" w:rsidR="00D77A71" w:rsidRPr="0077691B" w:rsidRDefault="00D77A71" w:rsidP="00D77A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77A71" w:rsidRPr="00300D86" w14:paraId="57861A8A" w14:textId="77777777" w:rsidTr="009F0E69">
        <w:trPr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14:paraId="65F7CFD6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EED2E3D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3" w:type="dxa"/>
            <w:vAlign w:val="center"/>
            <w:hideMark/>
          </w:tcPr>
          <w:p w14:paraId="1C13D0C6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3D0416" w14:textId="78201A83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14:paraId="22D296C3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14:paraId="03EE775B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E65A098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14:paraId="4BCECC72" w14:textId="77777777" w:rsidR="00D77A71" w:rsidRPr="0077691B" w:rsidRDefault="00D77A71" w:rsidP="00D77A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7691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9F0E69" w:rsidRPr="00300D86" w14:paraId="008AFCCF" w14:textId="77777777" w:rsidTr="009F0E69">
        <w:trPr>
          <w:trHeight w:val="32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14:paraId="4EB4F3E7" w14:textId="77777777" w:rsidR="009F0E69" w:rsidRPr="0077691B" w:rsidRDefault="009F0E69" w:rsidP="009F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081" w:type="dxa"/>
            <w:shd w:val="clear" w:color="auto" w:fill="auto"/>
          </w:tcPr>
          <w:p w14:paraId="0EFDC19C" w14:textId="1E410036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bookmarkStart w:id="0" w:name="_Hlk227762649"/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100 302,5</w:t>
            </w:r>
            <w:bookmarkEnd w:id="0"/>
          </w:p>
        </w:tc>
        <w:tc>
          <w:tcPr>
            <w:tcW w:w="1393" w:type="dxa"/>
            <w:shd w:val="clear" w:color="auto" w:fill="auto"/>
          </w:tcPr>
          <w:p w14:paraId="37F9253C" w14:textId="3EB1DC24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100 302,5</w:t>
            </w:r>
          </w:p>
        </w:tc>
        <w:tc>
          <w:tcPr>
            <w:tcW w:w="1100" w:type="dxa"/>
            <w:shd w:val="clear" w:color="auto" w:fill="auto"/>
          </w:tcPr>
          <w:p w14:paraId="6C164509" w14:textId="48572778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11" w:type="dxa"/>
            <w:shd w:val="clear" w:color="auto" w:fill="auto"/>
          </w:tcPr>
          <w:p w14:paraId="2D636D19" w14:textId="529210FE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101 014,6</w:t>
            </w:r>
          </w:p>
        </w:tc>
        <w:tc>
          <w:tcPr>
            <w:tcW w:w="1122" w:type="dxa"/>
            <w:shd w:val="clear" w:color="auto" w:fill="auto"/>
          </w:tcPr>
          <w:p w14:paraId="5A5D1140" w14:textId="48A2B76A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101 014,6</w:t>
            </w:r>
          </w:p>
        </w:tc>
        <w:tc>
          <w:tcPr>
            <w:tcW w:w="1100" w:type="dxa"/>
            <w:shd w:val="clear" w:color="auto" w:fill="auto"/>
          </w:tcPr>
          <w:p w14:paraId="3F6BB4CB" w14:textId="256340DD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shd w:val="clear" w:color="auto" w:fill="auto"/>
          </w:tcPr>
          <w:p w14:paraId="2203A2D8" w14:textId="6BBC3294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</w:tr>
      <w:tr w:rsidR="009F0E69" w:rsidRPr="00300D86" w14:paraId="6A7DCEDF" w14:textId="77777777" w:rsidTr="009F0E69">
        <w:trPr>
          <w:trHeight w:val="411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14:paraId="6F11377C" w14:textId="77777777" w:rsidR="009F0E69" w:rsidRPr="0077691B" w:rsidRDefault="009F0E69" w:rsidP="009F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081" w:type="dxa"/>
            <w:shd w:val="clear" w:color="auto" w:fill="auto"/>
          </w:tcPr>
          <w:p w14:paraId="028A8949" w14:textId="2DED3EDE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112 233,5</w:t>
            </w:r>
          </w:p>
        </w:tc>
        <w:tc>
          <w:tcPr>
            <w:tcW w:w="1393" w:type="dxa"/>
            <w:shd w:val="clear" w:color="auto" w:fill="auto"/>
          </w:tcPr>
          <w:p w14:paraId="17C1707E" w14:textId="0191A218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112 233,5</w:t>
            </w:r>
          </w:p>
        </w:tc>
        <w:tc>
          <w:tcPr>
            <w:tcW w:w="1100" w:type="dxa"/>
            <w:shd w:val="clear" w:color="auto" w:fill="auto"/>
          </w:tcPr>
          <w:p w14:paraId="73054360" w14:textId="4B042538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11" w:type="dxa"/>
            <w:shd w:val="clear" w:color="auto" w:fill="auto"/>
          </w:tcPr>
          <w:p w14:paraId="2BF6B429" w14:textId="7914BF84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107 886,5</w:t>
            </w:r>
          </w:p>
        </w:tc>
        <w:tc>
          <w:tcPr>
            <w:tcW w:w="1122" w:type="dxa"/>
            <w:shd w:val="clear" w:color="auto" w:fill="auto"/>
          </w:tcPr>
          <w:p w14:paraId="326A4D28" w14:textId="2C041F05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107 886,5</w:t>
            </w:r>
          </w:p>
        </w:tc>
        <w:tc>
          <w:tcPr>
            <w:tcW w:w="1100" w:type="dxa"/>
            <w:shd w:val="clear" w:color="auto" w:fill="auto"/>
          </w:tcPr>
          <w:p w14:paraId="331EBD37" w14:textId="3526C43B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shd w:val="clear" w:color="auto" w:fill="auto"/>
          </w:tcPr>
          <w:p w14:paraId="3D4DBDF9" w14:textId="2B42D4DD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</w:tr>
      <w:tr w:rsidR="009F0E69" w:rsidRPr="00300D86" w14:paraId="0EC90133" w14:textId="77777777" w:rsidTr="009F0E69">
        <w:trPr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14:paraId="777643E9" w14:textId="77777777" w:rsidR="009F0E69" w:rsidRPr="0077691B" w:rsidRDefault="009F0E69" w:rsidP="009F0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69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Дефицит (профицит)</w:t>
            </w:r>
          </w:p>
        </w:tc>
        <w:tc>
          <w:tcPr>
            <w:tcW w:w="1081" w:type="dxa"/>
            <w:shd w:val="clear" w:color="auto" w:fill="auto"/>
          </w:tcPr>
          <w:p w14:paraId="0F182800" w14:textId="3DECFC6D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-11 931,0</w:t>
            </w:r>
          </w:p>
        </w:tc>
        <w:tc>
          <w:tcPr>
            <w:tcW w:w="1393" w:type="dxa"/>
            <w:shd w:val="clear" w:color="auto" w:fill="auto"/>
          </w:tcPr>
          <w:p w14:paraId="2CC34046" w14:textId="479CA8C8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-11 931,0</w:t>
            </w:r>
          </w:p>
        </w:tc>
        <w:tc>
          <w:tcPr>
            <w:tcW w:w="1100" w:type="dxa"/>
            <w:shd w:val="clear" w:color="auto" w:fill="auto"/>
          </w:tcPr>
          <w:p w14:paraId="598580B7" w14:textId="6003C98F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11" w:type="dxa"/>
            <w:shd w:val="clear" w:color="auto" w:fill="auto"/>
          </w:tcPr>
          <w:p w14:paraId="71A7CAAA" w14:textId="0C58690A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-6 871,9</w:t>
            </w:r>
          </w:p>
        </w:tc>
        <w:tc>
          <w:tcPr>
            <w:tcW w:w="1122" w:type="dxa"/>
            <w:shd w:val="clear" w:color="auto" w:fill="auto"/>
          </w:tcPr>
          <w:p w14:paraId="4D16C1F6" w14:textId="36C2624D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-6 871,9</w:t>
            </w:r>
          </w:p>
        </w:tc>
        <w:tc>
          <w:tcPr>
            <w:tcW w:w="1100" w:type="dxa"/>
            <w:shd w:val="clear" w:color="auto" w:fill="auto"/>
          </w:tcPr>
          <w:p w14:paraId="7D1BCAE9" w14:textId="5A41EA41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9F0E6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shd w:val="clear" w:color="auto" w:fill="auto"/>
          </w:tcPr>
          <w:p w14:paraId="2E4456F7" w14:textId="40DCD6D2" w:rsidR="009F0E69" w:rsidRPr="009F0E69" w:rsidRDefault="009F0E69" w:rsidP="009F0E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503FAF3C" w14:textId="77777777" w:rsidR="006F12D0" w:rsidRPr="00300D86" w:rsidRDefault="006F12D0" w:rsidP="00C85E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val="en-US" w:eastAsia="ru-RU"/>
        </w:rPr>
      </w:pPr>
    </w:p>
    <w:p w14:paraId="363262FE" w14:textId="77777777" w:rsidR="006F12D0" w:rsidRPr="0025215A" w:rsidRDefault="006F12D0" w:rsidP="00C85EA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521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показателей доходной части бюджета сельского поселения Луговской:</w:t>
      </w:r>
    </w:p>
    <w:p w14:paraId="460C8E14" w14:textId="7393A022" w:rsidR="006F12D0" w:rsidRPr="0025215A" w:rsidRDefault="006F12D0" w:rsidP="00C85E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Исполнение бюджета сельского поселения по доходам за 20</w:t>
      </w:r>
      <w:r w:rsidR="00FD0D14"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5215A"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25215A"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52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 представлено в Таблице 2.</w:t>
      </w:r>
    </w:p>
    <w:p w14:paraId="58633815" w14:textId="716B712A" w:rsidR="00D77A71" w:rsidRPr="0025215A" w:rsidRDefault="00D77A71" w:rsidP="00C85E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079" w:type="dxa"/>
        <w:tblInd w:w="113" w:type="dxa"/>
        <w:tblLook w:val="04A0" w:firstRow="1" w:lastRow="0" w:firstColumn="1" w:lastColumn="0" w:noHBand="0" w:noVBand="1"/>
      </w:tblPr>
      <w:tblGrid>
        <w:gridCol w:w="1657"/>
        <w:gridCol w:w="922"/>
        <w:gridCol w:w="717"/>
        <w:gridCol w:w="1147"/>
        <w:gridCol w:w="837"/>
        <w:gridCol w:w="717"/>
        <w:gridCol w:w="1162"/>
        <w:gridCol w:w="1100"/>
        <w:gridCol w:w="820"/>
      </w:tblGrid>
      <w:tr w:rsidR="00D77A71" w:rsidRPr="001F5D9F" w14:paraId="751F7E15" w14:textId="77777777" w:rsidTr="00723242">
        <w:trPr>
          <w:trHeight w:val="300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1439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A2B4" w14:textId="0B73AF58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1F5D9F"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9E9E" w14:textId="42614389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1F5D9F"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FB54" w14:textId="73B717D3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факта 202</w:t>
            </w:r>
            <w:r w:rsidR="001F5D9F"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 от факта 202</w:t>
            </w:r>
            <w:r w:rsidR="001F5D9F"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7698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Темп роста,%</w:t>
            </w:r>
          </w:p>
        </w:tc>
      </w:tr>
      <w:tr w:rsidR="00D77A71" w:rsidRPr="001F5D9F" w14:paraId="031C1F96" w14:textId="77777777" w:rsidTr="00723242">
        <w:trPr>
          <w:trHeight w:val="30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D5CD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0227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3C20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план, тыс. рублей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D09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8462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95F1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77A71" w:rsidRPr="001F5D9F" w14:paraId="2099C476" w14:textId="77777777" w:rsidTr="00723242">
        <w:trPr>
          <w:trHeight w:val="10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9A8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1CC5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9E9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0044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467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2A00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E8AB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911B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A05D" w14:textId="77777777" w:rsidR="00D77A71" w:rsidRPr="001F5D9F" w:rsidRDefault="00D77A71" w:rsidP="00D7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77A71" w:rsidRPr="001F5D9F" w14:paraId="780A8A6A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B0F1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B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6727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34D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1C89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8C42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ADAD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7654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3BFF" w14:textId="77777777" w:rsidR="00D77A71" w:rsidRPr="001F5D9F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F5D9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23242" w:rsidRPr="00300D86" w14:paraId="51AB24C6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A1C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5E19B3" w14:textId="34BC8BD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104 570,1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0CC697" w14:textId="404E6AE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B4B2C" w14:textId="1B684D61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100 302,5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EFB94B" w14:textId="0B6D48D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101 014,6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A431B7" w14:textId="7A8F7E2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13E731" w14:textId="6DE84EA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98EEA2" w14:textId="041F23E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-3 555,5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07A0A8" w14:textId="39B0514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96,6</w:t>
            </w:r>
          </w:p>
        </w:tc>
      </w:tr>
      <w:tr w:rsidR="00723242" w:rsidRPr="00300D86" w14:paraId="05862D22" w14:textId="77777777" w:rsidTr="00723242">
        <w:trPr>
          <w:trHeight w:val="100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8E4E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доходы, в т.ч.: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62007" w14:textId="3C2A9870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15 694,3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577047" w14:textId="4926C86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7B356D" w14:textId="6FE29E0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17 579,1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D6413" w14:textId="63D4B25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18 291,2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4FFB3" w14:textId="71CA273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18,1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C244DA" w14:textId="7350507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104,1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D83C56" w14:textId="6B2C92A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2 596,9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8F5A40" w14:textId="28037A1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116,5</w:t>
            </w:r>
          </w:p>
        </w:tc>
      </w:tr>
      <w:tr w:rsidR="00723242" w:rsidRPr="00300D86" w14:paraId="07E55E01" w14:textId="77777777" w:rsidTr="00723242">
        <w:trPr>
          <w:trHeight w:val="42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9B4" w14:textId="3D084E4A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доходы,                                 в т.ч.: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128249" w14:textId="286ED730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14 452,0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1CDE38" w14:textId="3F420D5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13,8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5F0EC" w14:textId="64060E8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16 416,6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785AD7" w14:textId="5768480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17 086,4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419A10" w14:textId="56A01F7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16,9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C014E2" w14:textId="57E3F9C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104,1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DD700" w14:textId="5FF280E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2 634,4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5DFDFB" w14:textId="754781BE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118,2</w:t>
            </w:r>
          </w:p>
        </w:tc>
      </w:tr>
      <w:tr w:rsidR="00723242" w:rsidRPr="00300D86" w14:paraId="5517B0C8" w14:textId="77777777" w:rsidTr="00723242">
        <w:trPr>
          <w:trHeight w:val="67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B59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товары (работы, услуги) на территории РФ (акцизы)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348A" w14:textId="53494AD6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6 674,3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563E" w14:textId="3DC8D47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6,4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66A3" w14:textId="5C8C12E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6 824,8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4B17" w14:textId="04BE05CF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6 824,3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7CF6" w14:textId="08F17A2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769" w14:textId="32E87E4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29E8" w14:textId="1C41BF5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97940D" w14:textId="21563A0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102,2</w:t>
            </w:r>
          </w:p>
        </w:tc>
      </w:tr>
      <w:tr w:rsidR="00723242" w:rsidRPr="00300D86" w14:paraId="356F4700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BE61" w14:textId="3F457C80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 на прибыль, доходы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3AEB" w14:textId="03FC2A8F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6 271,1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459A" w14:textId="7BF95C8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0515" w14:textId="285FAA2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7 150,3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ABD4" w14:textId="791008A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7 739,6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BC82" w14:textId="772941D0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7,7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8E90" w14:textId="04CEC3A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DACA" w14:textId="0B3561BF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1 468,5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3653B" w14:textId="19F3A21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123,4</w:t>
            </w:r>
          </w:p>
        </w:tc>
      </w:tr>
      <w:tr w:rsidR="00723242" w:rsidRPr="00300D86" w14:paraId="708EC037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982E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D3A2" w14:textId="329D6388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533,2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D28" w14:textId="5B002DD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7989" w14:textId="30EAD431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1 405,8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35F1" w14:textId="3BDB1BC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1 405,8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28BB" w14:textId="5FC5F2DE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6108" w14:textId="48030A5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343F" w14:textId="37B151D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872,6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6FB2C" w14:textId="289DD74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263,7</w:t>
            </w:r>
          </w:p>
        </w:tc>
      </w:tr>
      <w:tr w:rsidR="00723242" w:rsidRPr="00300D86" w14:paraId="3DCEA5CD" w14:textId="77777777" w:rsidTr="00723242">
        <w:trPr>
          <w:trHeight w:val="67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A4A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A98C" w14:textId="4A58E31C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957,9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3055" w14:textId="4F0D8FF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09DE" w14:textId="56592563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1 022,6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4D16" w14:textId="34FC3051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1 104,3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0AC0" w14:textId="49D655BD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512C" w14:textId="3EA403FC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108,0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F4A0" w14:textId="3539A99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146,4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2F90B0" w14:textId="002C1E4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115,3</w:t>
            </w:r>
          </w:p>
        </w:tc>
      </w:tr>
      <w:tr w:rsidR="00723242" w:rsidRPr="00300D86" w14:paraId="73DA8E88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7899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Госпошлина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583B" w14:textId="3791B55A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9053" w14:textId="6BE6FC56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7F2B" w14:textId="176B51C7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13,1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653F" w14:textId="0B2CED61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E671" w14:textId="559B4A8C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84F9" w14:textId="4187D26C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94,7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0B1E" w14:textId="12A052DA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-3,1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B53C63" w14:textId="2B9731F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80,0</w:t>
            </w:r>
          </w:p>
        </w:tc>
      </w:tr>
      <w:tr w:rsidR="00723242" w:rsidRPr="00300D86" w14:paraId="0D723A24" w14:textId="77777777" w:rsidTr="00723242">
        <w:trPr>
          <w:trHeight w:val="9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F41" w14:textId="21EB50C2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и перерасчёты по отмененным налогам, сбором и иным обязательным платежам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203B" w14:textId="12E7374D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3314" w14:textId="6264901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5038" w14:textId="142D64B3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58E6" w14:textId="6596F486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4040" w14:textId="46F9C25D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C924" w14:textId="76A2401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4784" w14:textId="498208E0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BB59D5" w14:textId="1C9B54B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723242" w:rsidRPr="00300D86" w14:paraId="27E11CE6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30FF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Неналоговые доходы, в т.ч.: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9023" w14:textId="450C6AD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1 242,3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5EF6" w14:textId="086BE1E0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F1D0" w14:textId="2DC4F617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1 162,5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885D" w14:textId="78218E2B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1 204,8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1C6C" w14:textId="3A580234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1D66" w14:textId="5D596506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103,6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9470" w14:textId="498572B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-37,5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ED8A59" w14:textId="1F8FBB8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97,0</w:t>
            </w:r>
          </w:p>
        </w:tc>
      </w:tr>
      <w:tr w:rsidR="00723242" w:rsidRPr="00300D86" w14:paraId="1173FEF0" w14:textId="77777777" w:rsidTr="00723242">
        <w:trPr>
          <w:trHeight w:val="9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F9C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528" w14:textId="68197E48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877,0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764B" w14:textId="350E8D5D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0844" w14:textId="0A51F045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1 095,7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FD8F" w14:textId="047B457C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1 137,7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1D28" w14:textId="0825654A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68F0" w14:textId="1DAB870D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103,8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9E1F" w14:textId="5868B5EB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260,7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FEEA6C" w14:textId="4417DB0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129,7</w:t>
            </w:r>
          </w:p>
        </w:tc>
      </w:tr>
      <w:tr w:rsidR="00723242" w:rsidRPr="00300D86" w14:paraId="05888BA3" w14:textId="77777777" w:rsidTr="00723242">
        <w:trPr>
          <w:trHeight w:val="67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FE87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4382" w14:textId="623B6407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133,6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8A20" w14:textId="1B794660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B46F" w14:textId="168D7E96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66,8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D2C0" w14:textId="4D3DEC53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66,8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F415" w14:textId="5BA00FF5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856C" w14:textId="269101BF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5821" w14:textId="23FCCAC4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-66,8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549FEF" w14:textId="33FB7488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50,0</w:t>
            </w:r>
          </w:p>
        </w:tc>
      </w:tr>
      <w:tr w:rsidR="00723242" w:rsidRPr="00300D86" w14:paraId="28B7827F" w14:textId="77777777" w:rsidTr="00723242">
        <w:trPr>
          <w:trHeight w:val="9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B0C6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и компенсации затрат государства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7D7C" w14:textId="50B24924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224,2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EAEA" w14:textId="62ACCBB5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1049" w14:textId="24B8B6D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B556" w14:textId="3494C73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5E8A" w14:textId="1A0FD298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93BF" w14:textId="6C0EE403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E865" w14:textId="124E3C48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-224,2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7334A5" w14:textId="5E6B4CE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723242" w:rsidRPr="00300D86" w14:paraId="2C4122AE" w14:textId="77777777" w:rsidTr="00723242">
        <w:trPr>
          <w:trHeight w:val="45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2D6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санкции возмещения ущерба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D6746" w14:textId="557317D5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9F80" w14:textId="3B662A42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DEC0" w14:textId="76ECE0C1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18C8" w14:textId="0C832715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90DE" w14:textId="597004AF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5F34" w14:textId="39709E31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1D77" w14:textId="307197D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-7,5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13453" w14:textId="10DBDFD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723242" w:rsidRPr="00300D86" w14:paraId="670E84E4" w14:textId="77777777" w:rsidTr="00723242">
        <w:trPr>
          <w:trHeight w:val="675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E79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поступления (невыясненные поступления)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B9D0" w14:textId="5027C8D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42F1" w14:textId="5E27EE4F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046C" w14:textId="3CEE4269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7A3A" w14:textId="1B769DB3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D87E" w14:textId="308C908E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0FF2" w14:textId="1B9257BA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9D45" w14:textId="583C40A1" w:rsidR="00723242" w:rsidRPr="000847CB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847CB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0C1857" w14:textId="1A8833F6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723242" w:rsidRPr="00300D86" w14:paraId="1FC505A3" w14:textId="77777777" w:rsidTr="00B21E25">
        <w:trPr>
          <w:trHeight w:val="398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D04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поступления, в т.ч.: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424C" w14:textId="5DDF0A51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88 875,8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07CB" w14:textId="509BA7F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DAB4" w14:textId="7E87365F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82 723,4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AB4" w14:textId="243DC89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82 723,4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E7E2" w14:textId="7144CF8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C9E8" w14:textId="77DA27E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860C" w14:textId="07391200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-6 152,4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85601D" w14:textId="3374381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93,1</w:t>
            </w:r>
          </w:p>
        </w:tc>
      </w:tr>
      <w:tr w:rsidR="00723242" w:rsidRPr="00300D86" w14:paraId="75D2B909" w14:textId="77777777" w:rsidTr="00B21E2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488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88D7" w14:textId="0C984C4F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58 294,4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5501" w14:textId="49B41B8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55,7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EA57" w14:textId="1D91306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56 732,0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09C9" w14:textId="65FA02B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56 732,0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395D" w14:textId="4347A5B0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56,2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7A5A" w14:textId="2EAC1E0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B92C" w14:textId="1C093BF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-1 562,4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6B84CE" w14:textId="294DBCB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97,3</w:t>
            </w:r>
          </w:p>
        </w:tc>
      </w:tr>
      <w:tr w:rsidR="00723242" w:rsidRPr="00300D86" w14:paraId="3821989B" w14:textId="77777777" w:rsidTr="00723242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852F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19BE" w14:textId="264D470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8 775,3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544E" w14:textId="7DAA476E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CB5" w14:textId="0883452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12 192,9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4CEF" w14:textId="2F004B6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12 192,9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25FF" w14:textId="395A43CE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71D1" w14:textId="56E7F9F2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3205" w14:textId="1C6C970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3 417,6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D484" w14:textId="0CEAA06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723242" w:rsidRPr="00300D86" w14:paraId="3EB31859" w14:textId="77777777" w:rsidTr="00723242">
        <w:trPr>
          <w:trHeight w:val="30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52D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CB82" w14:textId="2018D72E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755,9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ECF5" w14:textId="7403BCE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255C" w14:textId="4E73B94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901,4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F04B" w14:textId="4898735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901,4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5E16" w14:textId="1B8DF5E6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611D" w14:textId="301F46DB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5752" w14:textId="3AEE1248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145,5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D10F" w14:textId="5A401C0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119,2</w:t>
            </w:r>
          </w:p>
        </w:tc>
      </w:tr>
      <w:tr w:rsidR="00723242" w:rsidRPr="00300D86" w14:paraId="2C5C692A" w14:textId="77777777" w:rsidTr="00723242">
        <w:trPr>
          <w:trHeight w:val="45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D762" w14:textId="77777777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06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CEA0" w14:textId="687F8058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21 050,2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AC10" w14:textId="7E6BA75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20,1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B6C7" w14:textId="02FF28EC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12 697,1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EFBE" w14:textId="11D18C53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12 697,1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4B2D" w14:textId="2F011489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12,6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E0A0" w14:textId="577DA81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4DD0" w14:textId="0AA5FF14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-8 353,1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0FC9" w14:textId="1D3766C1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60,3</w:t>
            </w:r>
          </w:p>
        </w:tc>
      </w:tr>
      <w:tr w:rsidR="00723242" w:rsidRPr="00300D86" w14:paraId="2D3A5337" w14:textId="77777777" w:rsidTr="00B21E25">
        <w:trPr>
          <w:trHeight w:val="45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65D8" w14:textId="00624E9F" w:rsidR="00723242" w:rsidRPr="0042063A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2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DD66" w14:textId="7777777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41EE" w14:textId="716DAE56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4A49" w14:textId="17C60A3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200,0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B20D" w14:textId="23837657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200,0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8D44" w14:textId="055FB995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3CF2" w14:textId="445F31A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088D" w14:textId="13012ADD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CDC7" w14:textId="2ED62D8A" w:rsidR="00723242" w:rsidRPr="00723242" w:rsidRDefault="00723242" w:rsidP="0072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72324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</w:tbl>
    <w:p w14:paraId="6809D15F" w14:textId="77777777" w:rsidR="006F12D0" w:rsidRPr="00300D86" w:rsidRDefault="006F12D0" w:rsidP="00C85EA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ru-RU"/>
        </w:rPr>
      </w:pPr>
    </w:p>
    <w:p w14:paraId="5BB2273D" w14:textId="686C3847" w:rsidR="006F12D0" w:rsidRPr="003368ED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6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данным годового отчета бюджет поселения по доходам исполнен за 202</w:t>
      </w:r>
      <w:r w:rsidR="00136D25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сумме 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101 014,6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числе: налоговые и неналоговые доходы в сумме 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18 291,2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безвозмездные поступления в сумме 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82 723,4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Доходы бюджета поселения исполнены на 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100,7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</w:t>
      </w:r>
      <w:r w:rsidR="001A3F20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плана, 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числе: налоговые и неналоговые доходы на </w:t>
      </w:r>
      <w:r w:rsidR="00556E9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56E9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(налоговые – 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104,1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неналоговые – </w:t>
      </w:r>
      <w:r w:rsidR="003368ED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103,6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безвозмездные поступления на 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="00556E9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77A71"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33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5C98476B" w14:textId="31DA0067" w:rsidR="006F12D0" w:rsidRPr="00AA788F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 сравнению с 20</w:t>
      </w:r>
      <w:r w:rsidR="00911403"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C7E20"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исполнение бюджета по доходам </w:t>
      </w:r>
      <w:r w:rsidR="008C7E20"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уменьшилось</w:t>
      </w:r>
      <w:r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8C7E20" w:rsidRPr="008C7E20">
        <w:rPr>
          <w:rFonts w:ascii="Times New Roman" w:hAnsi="Times New Roman" w:cs="Times New Roman"/>
          <w:bCs/>
          <w:color w:val="000000"/>
          <w:sz w:val="28"/>
          <w:szCs w:val="28"/>
        </w:rPr>
        <w:t>3 555,5</w:t>
      </w:r>
      <w:r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8C7E20"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3,4</w:t>
      </w:r>
      <w:r w:rsidRPr="008C7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налоговые 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неналоговые доходы </w:t>
      </w:r>
      <w:r w:rsidR="00226EEC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увеличились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8C7E20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2 596,9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8C7E20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16,5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в части безвозмездных поступлений отмечается </w:t>
      </w:r>
      <w:r w:rsidR="00AA788F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="00226EEC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A788F"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6 152,4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6,9</w:t>
      </w:r>
      <w:r w:rsidRPr="00AA7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58F8C22A" w14:textId="79527B09" w:rsidR="00940163" w:rsidRPr="003C0344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 xml:space="preserve">В структуре доходных источников </w:t>
      </w:r>
      <w:r w:rsidR="00D77A71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увеличилась</w:t>
      </w:r>
      <w:r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собственных доходов (с </w:t>
      </w:r>
      <w:r w:rsidR="003C0344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15,0</w:t>
      </w:r>
      <w:r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D77A71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3C0344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18,1</w:t>
      </w:r>
      <w:r w:rsidR="00D77A71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доля безвозмездных поступлений </w:t>
      </w:r>
      <w:r w:rsidR="0072617E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77A71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меньшилась</w:t>
      </w:r>
      <w:r w:rsidR="00940163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</w:t>
      </w:r>
      <w:r w:rsidR="003C0344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85,0</w:t>
      </w:r>
      <w:r w:rsidR="00940163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до </w:t>
      </w:r>
      <w:r w:rsidR="003C0344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81,9</w:t>
      </w:r>
      <w:r w:rsidR="00940163" w:rsidRPr="003C0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%).</w:t>
      </w:r>
    </w:p>
    <w:p w14:paraId="5A3DAD7B" w14:textId="3C4A7D8F" w:rsidR="006F12D0" w:rsidRPr="000E48A0" w:rsidRDefault="00940163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доходов бюджета поселения в 202</w:t>
      </w:r>
      <w:r w:rsidR="00E666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налоговых и неналоговых доходов в общем объеме доходов поселения составила </w:t>
      </w:r>
      <w:r w:rsidR="00E666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18,1</w:t>
      </w:r>
      <w:r w:rsidR="00D77A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0E48A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18 291,2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(в том числе доля налоговых доходов</w:t>
      </w:r>
      <w:r w:rsid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общем объеме доходов составила </w:t>
      </w:r>
      <w:r w:rsidR="000E48A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16,9</w:t>
      </w:r>
      <w:r w:rsidR="00D77A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0E48A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17 086,4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неналоговых доходов составила </w:t>
      </w:r>
      <w:r w:rsidR="00D77A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9520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77A71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0E48A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1 204,8</w:t>
      </w:r>
      <w:r w:rsidR="006F12D0" w:rsidRPr="000E48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рублей).</w:t>
      </w:r>
    </w:p>
    <w:p w14:paraId="642548F2" w14:textId="3856C789" w:rsidR="00176315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6315" w:rsidRP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удельный вес 7,7 % в общем объеме исполненных доходов составляют на прибыль, доходы – 7 739,6 тыс. рублей </w:t>
      </w:r>
      <w:r w:rsid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="00176315" w:rsidRP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исполнением 108,2 % от годового уточненного плана.</w:t>
      </w:r>
    </w:p>
    <w:p w14:paraId="25E50CFA" w14:textId="280D86F3" w:rsidR="00176315" w:rsidRDefault="00176315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Поступления по налогам</w:t>
      </w:r>
      <w:r w:rsidRPr="00176315">
        <w:t xml:space="preserve"> </w:t>
      </w:r>
      <w:r w:rsidRP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прибыль, доходы в 2025 году увеличились на 1 468,5 тыс. рублей или 23,4 % к аналогичному показателю 2024 года.</w:t>
      </w:r>
    </w:p>
    <w:p w14:paraId="2EE3236D" w14:textId="2A8E16CD" w:rsidR="00176315" w:rsidRDefault="00176315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Налоги на товары (акцизы) в 2025 году увеличились на 150,0 тыс. рублей или 2,2 % к аналогичному показателю 2024 года, при этом исполнение к плану составило 100,0 % или 6 824,3 тыс. рублей.</w:t>
      </w:r>
    </w:p>
    <w:p w14:paraId="57E7C7F4" w14:textId="2F9540E0" w:rsidR="006F12D0" w:rsidRPr="00562E95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Налоги на совокупный доход в 202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1 405,8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B94DA2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100,0</w:t>
      </w:r>
      <w:r w:rsidR="00D77A71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уточненного плана, к аналогичному показателю 20</w:t>
      </w:r>
      <w:r w:rsidR="0088540F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872,6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="00D6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153726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62E95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63,7</w:t>
      </w:r>
      <w:r w:rsidR="00D77A71"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62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14:paraId="71EEC92F" w14:textId="0BE6A67F" w:rsidR="006F12D0" w:rsidRPr="007C54ED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Налоги на имущество (налог на имущество физических лиц, земельный налог) в 20</w:t>
      </w:r>
      <w:r w:rsidR="00D51EC3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1 104,3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108,0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плана; к аналогичному показателю 20</w:t>
      </w:r>
      <w:r w:rsidR="00D51EC3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8E4589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77A71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величение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146,4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15,3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70A8FF57" w14:textId="1D8088E8" w:rsidR="006F12D0" w:rsidRPr="007C54ED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Неналоговые доходы в 202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1 204,8</w:t>
      </w:r>
      <w:r w:rsidR="00D77A71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 или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103,6</w:t>
      </w:r>
      <w:r w:rsidR="00D77A71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уточненного плана. К аналогичному показателю 20</w:t>
      </w:r>
      <w:r w:rsidR="00973E78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37,5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7C54ED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3,0</w:t>
      </w:r>
      <w:r w:rsidR="00827FB0"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Pr="007C5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1E58A2C5" w14:textId="12A90EC8" w:rsidR="006F12D0" w:rsidRPr="00F2150A" w:rsidRDefault="006F12D0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структуре доходов бюджета поселения в 202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безвозмездных поступлений в общем объеме доходов поселения составила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81,9</w:t>
      </w:r>
      <w:r w:rsidR="00D77A71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82 723,4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числе: доля дотаций в общем объеме доходов составила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56,2</w:t>
      </w:r>
      <w:r w:rsidR="00D77A71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56 732,0</w:t>
      </w:r>
      <w:r w:rsidR="008932EE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FA70C0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субсидий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12,1</w:t>
      </w:r>
      <w:r w:rsidR="00D77A71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90DFB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12 192,0</w:t>
      </w:r>
      <w:r w:rsidR="00E90DFB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8932EE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доля субвенций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0,9</w:t>
      </w:r>
      <w:r w:rsidR="00D77A71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901,4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иных межбю</w:t>
      </w:r>
      <w:r w:rsidR="008932EE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джетных трансфертов составила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12,6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F2150A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12 697,1</w:t>
      </w:r>
      <w:r w:rsidR="00827FB0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32EE"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  <w:r w:rsidRPr="00F2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9692447" w14:textId="77777777" w:rsidR="00D00712" w:rsidRPr="00E66671" w:rsidRDefault="00D00712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66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666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Исполнение показателей расходной части бюджета сельского поселения </w:t>
      </w:r>
      <w:r w:rsidR="006B78C0" w:rsidRPr="00E666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Луговской</w:t>
      </w:r>
      <w:r w:rsidRPr="00E6667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14:paraId="61A180EC" w14:textId="291DB8D9" w:rsidR="00D00712" w:rsidRPr="00374729" w:rsidRDefault="00D00712" w:rsidP="00507187">
      <w:pPr>
        <w:shd w:val="clear" w:color="auto" w:fill="FFFFFF" w:themeFill="background1"/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сравнении с первоначальным бюджетом </w:t>
      </w:r>
      <w:r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сельского поселения в 202</w:t>
      </w:r>
      <w:r w:rsidR="00374729"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увеличены на </w:t>
      </w:r>
      <w:r w:rsidR="00374729"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>43,1</w:t>
      </w:r>
      <w:r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374729" w:rsidRPr="00374729">
        <w:rPr>
          <w:rFonts w:ascii="Times New Roman" w:hAnsi="Times New Roman" w:cs="Times New Roman"/>
          <w:bCs/>
          <w:color w:val="000000"/>
          <w:sz w:val="28"/>
          <w:szCs w:val="28"/>
        </w:rPr>
        <w:t>33 794,4</w:t>
      </w:r>
      <w:r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374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4729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3).</w:t>
      </w:r>
    </w:p>
    <w:p w14:paraId="0BDBC25E" w14:textId="77777777" w:rsidR="00D00712" w:rsidRPr="00374729" w:rsidRDefault="00D00712" w:rsidP="00C85EA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7472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3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984"/>
        <w:gridCol w:w="993"/>
        <w:gridCol w:w="850"/>
      </w:tblGrid>
      <w:tr w:rsidR="00D77A71" w:rsidRPr="00374729" w14:paraId="05047EA0" w14:textId="77777777" w:rsidTr="00B11A0F">
        <w:trPr>
          <w:trHeight w:val="408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4174" w14:textId="77777777" w:rsidR="00D77A71" w:rsidRPr="00374729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C68C" w14:textId="4569A7C3" w:rsidR="00D77A71" w:rsidRPr="00374729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Первоначальный                план на 202</w:t>
            </w:r>
            <w:r w:rsidR="00FC42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год,                         тыс. рублей                               (решение Совета                  депутатов                                        </w:t>
            </w:r>
            <w:r w:rsidR="00374729"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от 18.12.2024                                                                                                                  № 216</w:t>
            </w: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6AB" w14:textId="53B91298" w:rsidR="00D77A71" w:rsidRPr="00374729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Уточненный                план на 202</w:t>
            </w:r>
            <w:r w:rsidR="00FC427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год,                         тыс. рублей                               (решение Совета                  депутатов                                        </w:t>
            </w: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от </w:t>
            </w:r>
            <w:r w:rsidR="00374729"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26.12.2025                                                                                                                   № 322</w:t>
            </w:r>
            <w:r w:rsidRPr="0037472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7D8" w14:textId="77777777" w:rsidR="00D77A71" w:rsidRPr="00374729" w:rsidRDefault="00D77A71" w:rsidP="00D7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Отклонение (+/-)</w:t>
            </w:r>
          </w:p>
        </w:tc>
      </w:tr>
      <w:tr w:rsidR="00D00712" w:rsidRPr="00374729" w14:paraId="4D07582C" w14:textId="77777777" w:rsidTr="008B2DF3">
        <w:trPr>
          <w:trHeight w:val="612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A7BFF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39E22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568A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E451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DEC0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D00712" w:rsidRPr="00374729" w14:paraId="1A06ED35" w14:textId="77777777" w:rsidTr="008B2DF3">
        <w:trPr>
          <w:trHeight w:val="2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388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030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BBB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D3B1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DF7" w14:textId="77777777" w:rsidR="00D00712" w:rsidRPr="00374729" w:rsidRDefault="00D00712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74729" w:rsidRPr="00374729" w14:paraId="378FE932" w14:textId="77777777" w:rsidTr="00B21E25">
        <w:trPr>
          <w:trHeight w:val="4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C0E1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3B2C" w14:textId="7F1C4243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26 581,8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F31B" w14:textId="7A271061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29 244,4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30C5" w14:textId="47AC45CF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2 662,6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C6DD" w14:textId="36FEF7AF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74729" w:rsidRPr="00374729" w14:paraId="48CD47B4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5FF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D184" w14:textId="6E70B41C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856,7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928B" w14:textId="74BA979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8CF4" w14:textId="3555B08E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37CC" w14:textId="3362FC7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374729" w:rsidRPr="00374729" w14:paraId="4EF98591" w14:textId="77777777" w:rsidTr="00B21E25">
        <w:trPr>
          <w:trHeight w:val="54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FE2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4C43" w14:textId="777B787A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2 840,7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71CC" w14:textId="56C9E31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3 870,3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4F38" w14:textId="1A190208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1 029,6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BBFC" w14:textId="4C6FB43D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</w:tr>
      <w:tr w:rsidR="00374729" w:rsidRPr="00374729" w14:paraId="3750DFDC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F68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398F" w14:textId="74625F00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8 495,2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CF16" w14:textId="7CE370D7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12 282,1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31F2" w14:textId="3C6CF366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3 786,9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D82D" w14:textId="3AC25D4E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</w:tr>
      <w:tr w:rsidR="00374729" w:rsidRPr="00374729" w14:paraId="7D8C794E" w14:textId="77777777" w:rsidTr="00B21E25">
        <w:trPr>
          <w:trHeight w:val="4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687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715" w14:textId="4D825D97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5 854,6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F9C2" w14:textId="1D4D450C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18468,6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34E2" w14:textId="385E930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12 614,0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9EC9" w14:textId="1F3A8FAA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215,5</w:t>
            </w:r>
          </w:p>
        </w:tc>
      </w:tr>
      <w:tr w:rsidR="00374729" w:rsidRPr="00374729" w14:paraId="5227B97E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1F2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717" w14:textId="11DDCD5D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6D57" w14:textId="24A641BA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A775" w14:textId="193455AA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E8ED" w14:textId="3DC461B6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74729" w:rsidRPr="00374729" w14:paraId="5A5D24FF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F81B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BC7" w14:textId="0C1170EE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BE36" w14:textId="7A4EC768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EAF2" w14:textId="3B44D1A0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0AC7" w14:textId="5A2AAFE1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74729" w:rsidRPr="00374729" w14:paraId="0933D3C6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3D6A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C8CE" w14:textId="32AA32E4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29 475,0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2A47" w14:textId="466F1ABC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32 724,5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BC6A" w14:textId="2F618A3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3 249,5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E115" w14:textId="4BFF6938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</w:tr>
      <w:tr w:rsidR="00374729" w:rsidRPr="00374729" w14:paraId="2B8F6001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10C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317" w14:textId="20746702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2 762,2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1901" w14:textId="2CA06D27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2 811,1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86D" w14:textId="21883834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D800" w14:textId="01E0DDDD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</w:tr>
      <w:tr w:rsidR="00374729" w:rsidRPr="00374729" w14:paraId="16559370" w14:textId="77777777" w:rsidTr="00B21E25">
        <w:trPr>
          <w:trHeight w:val="28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BE56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B706" w14:textId="2AAC18E4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1 572,9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0320" w14:textId="27439FC0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1 572,9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A0F8" w14:textId="685446B7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025E" w14:textId="0429BCA4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374729" w:rsidRPr="00300D86" w14:paraId="2959438A" w14:textId="77777777" w:rsidTr="00B21E25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E782" w14:textId="77777777" w:rsidR="00374729" w:rsidRPr="00374729" w:rsidRDefault="00374729" w:rsidP="0037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47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4C6E" w14:textId="06E3CE9B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78 439,1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E882" w14:textId="6C79D3BE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112 233,5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A72D" w14:textId="18BD0C26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33 794,4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7564" w14:textId="2787C57A" w:rsidR="00374729" w:rsidRPr="00374729" w:rsidRDefault="00374729" w:rsidP="003747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747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43,1</w:t>
            </w:r>
          </w:p>
        </w:tc>
      </w:tr>
    </w:tbl>
    <w:p w14:paraId="3C613FB8" w14:textId="38279F11" w:rsidR="00D77A71" w:rsidRPr="00FC427D" w:rsidRDefault="00705B26" w:rsidP="00FC427D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00712" w:rsidRPr="00FC4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в бюджет сельского поселения 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вносились 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(первоначальный бюджет - решение Совета депутатов сельского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18.12.2024 № 216 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сельского поселения Луговской на 2025 год и плановый период 2026 и 2027 годов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D00712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оформлением решений Совета депутатов сельского поселения: </w:t>
      </w:r>
      <w:r w:rsidR="00FC427D" w:rsidRPr="00FC4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30.01.2025 № 228; от 31.03.2025 № 244; от 16.04.2025 № 249; от 30.05.2025 № 253; от 19.06.2025 № 256; от 29.09.2025 № 286;                             от 26.12.2025 № 322</w:t>
      </w:r>
      <w:r w:rsidR="00D77A71" w:rsidRPr="00FC427D">
        <w:rPr>
          <w:rFonts w:ascii="Times New Roman" w:hAnsi="Times New Roman" w:cs="Times New Roman"/>
          <w:sz w:val="28"/>
          <w:szCs w:val="28"/>
        </w:rPr>
        <w:t>.</w:t>
      </w:r>
    </w:p>
    <w:p w14:paraId="6D5C7250" w14:textId="2C2566F2" w:rsidR="00D00712" w:rsidRPr="008930A6" w:rsidRDefault="00D00712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сравнении с первоначально утвержденным планом на</w:t>
      </w:r>
      <w:r w:rsidR="001B4B8E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930A6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4B8E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D77A71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увеличены </w:t>
      </w:r>
      <w:r w:rsidR="001B4B8E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</w:t>
      </w:r>
      <w:r w:rsidR="008930A6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4B8E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527B80"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930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B16E23" w14:textId="71BB57D3" w:rsidR="00D77A71" w:rsidRPr="008E403A" w:rsidRDefault="00D77A71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«Социальная политика» на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48,9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,8 %</w:t>
      </w:r>
      <w:r w:rsid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A5B21" w14:textId="538C34B1" w:rsidR="00D00712" w:rsidRPr="008E403A" w:rsidRDefault="00D77A71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«Общегосударственные вопросы» на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2 662,6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10,0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%</w:t>
      </w:r>
      <w:r w:rsid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A6C266" w14:textId="0682F68D" w:rsidR="00527B80" w:rsidRPr="008E403A" w:rsidRDefault="00527B80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«Культура и кинематография» на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3 249,5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</w:t>
      </w:r>
      <w:r w:rsidR="004C0974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или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11,0</w:t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3E311BA1" w14:textId="6F437157" w:rsidR="00D77A71" w:rsidRPr="008E403A" w:rsidRDefault="00D00712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7A71" w:rsidRPr="008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Национальная безопасность и правоохранительная деятельность» на </w:t>
      </w:r>
      <w:r w:rsidR="008E403A" w:rsidRPr="008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1 029,6</w:t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77A71" w:rsidRPr="008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8E403A" w:rsidRPr="008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36,2</w:t>
      </w:r>
      <w:r w:rsidR="00D77A71" w:rsidRPr="008E4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%;</w:t>
      </w:r>
    </w:p>
    <w:p w14:paraId="64E608F8" w14:textId="3A46E47B" w:rsidR="00527B80" w:rsidRPr="008E403A" w:rsidRDefault="00527B80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«Национальная экономика» на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3 786,9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44,6</w:t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67F2FFA3" w14:textId="22357B54" w:rsidR="00527B80" w:rsidRPr="008E403A" w:rsidRDefault="00527B80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«Жилищно-коммунальное хозяйство» на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12 614,0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8E403A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215,5</w:t>
      </w:r>
      <w:r w:rsidR="00D77A71"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E403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E70D58D" w14:textId="77777777" w:rsidR="00CD572B" w:rsidRPr="00300D86" w:rsidRDefault="00CD572B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045FF7B" w14:textId="21D953B7" w:rsidR="00A50627" w:rsidRPr="009D261E" w:rsidRDefault="00D00712" w:rsidP="00C85EA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Исполнение расходной части бюджета сельского поселения </w:t>
      </w:r>
      <w:r w:rsidR="006B78C0" w:rsidRPr="009D2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Луговской</w:t>
      </w:r>
      <w:r w:rsidRPr="009D2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9D261E" w:rsidRPr="009D2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D2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разрезе разделов бюджетной классификации представлено в Таблице 4.</w:t>
      </w:r>
    </w:p>
    <w:tbl>
      <w:tblPr>
        <w:tblpPr w:leftFromText="180" w:rightFromText="180" w:vertAnchor="text" w:horzAnchor="margin" w:tblpY="121"/>
        <w:tblW w:w="9229" w:type="dxa"/>
        <w:tblLook w:val="04A0" w:firstRow="1" w:lastRow="0" w:firstColumn="1" w:lastColumn="0" w:noHBand="0" w:noVBand="1"/>
      </w:tblPr>
      <w:tblGrid>
        <w:gridCol w:w="2260"/>
        <w:gridCol w:w="1940"/>
        <w:gridCol w:w="1820"/>
        <w:gridCol w:w="1560"/>
        <w:gridCol w:w="1649"/>
      </w:tblGrid>
      <w:tr w:rsidR="00BA36DB" w:rsidRPr="00300D86" w14:paraId="146EE35D" w14:textId="77777777" w:rsidTr="00BA36DB">
        <w:trPr>
          <w:trHeight w:val="4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D13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6624D692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                     разделов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29F" w14:textId="5E10EA2A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                  на 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тыс. рублей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D099" w14:textId="381F29A6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Исполнено                             за 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                       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5852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(+/-), тыс. рублей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A5B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BA36DB" w:rsidRPr="00300D86" w14:paraId="2B11F520" w14:textId="77777777" w:rsidTr="00BA36DB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324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3A4D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56F2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3384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23B" w14:textId="77777777" w:rsidR="00BA36DB" w:rsidRPr="00B40C60" w:rsidRDefault="00BA36DB" w:rsidP="00BA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40C60" w:rsidRPr="00300D86" w14:paraId="7BA7E7C5" w14:textId="77777777" w:rsidTr="00B21E25">
        <w:trPr>
          <w:trHeight w:val="40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917B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B191D" w14:textId="72FA9B5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29 244,4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4A13" w14:textId="1326ABFB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28 736,2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97AE5" w14:textId="4DA07F65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-508,2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C5B51" w14:textId="21441CE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B40C60" w:rsidRPr="00300D86" w14:paraId="3DFB173D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7D5B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CF196" w14:textId="4D15DA9B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E621" w14:textId="5A703C7B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54347" w14:textId="1ECD222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2B29E" w14:textId="3EA452D1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40C60" w:rsidRPr="00300D86" w14:paraId="2CECF19C" w14:textId="77777777" w:rsidTr="00B21E25">
        <w:trPr>
          <w:trHeight w:val="61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FB5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9B6B5" w14:textId="4109E030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3 870,3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36F" w14:textId="32EA571F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3 412,0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31F75" w14:textId="631D1740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-458,3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AA5F2" w14:textId="6E11EE07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</w:tr>
      <w:tr w:rsidR="00B40C60" w:rsidRPr="00300D86" w14:paraId="1AB34D16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618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9B7F1" w14:textId="40E58571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12 282,1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6E7F" w14:textId="403D267A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12 044,1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5BEB9" w14:textId="04F9FBC7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-238,0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2AF14" w14:textId="053CB286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</w:tr>
      <w:tr w:rsidR="00B40C60" w:rsidRPr="00300D86" w14:paraId="34F31737" w14:textId="77777777" w:rsidTr="00B21E25">
        <w:trPr>
          <w:trHeight w:val="40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0F05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A1E57" w14:textId="04997F1F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18 468,6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BC43" w14:textId="0FAE83D5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15 397,9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502D8" w14:textId="3504455E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-3 070,7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14A1" w14:textId="7FE5E975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</w:tr>
      <w:tr w:rsidR="00B40C60" w:rsidRPr="00300D86" w14:paraId="56DE9DC4" w14:textId="77777777" w:rsidTr="00B21E25">
        <w:trPr>
          <w:trHeight w:val="28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1B1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C95E7" w14:textId="323A2431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8978" w14:textId="7B8B3AD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9B689" w14:textId="275D88E0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C55A7" w14:textId="4A58BE8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40C60" w:rsidRPr="00300D86" w14:paraId="3F1C9E54" w14:textId="77777777" w:rsidTr="00B21E25">
        <w:trPr>
          <w:trHeight w:val="419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797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23F19" w14:textId="49925A59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9AB8" w14:textId="0EA0D43D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B4968" w14:textId="4AFADBB6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BD5F9" w14:textId="14CBADC3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40C60" w:rsidRPr="00300D86" w14:paraId="5C490C8C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D382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8F7A5" w14:textId="64D5C0BE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32 724,5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517A" w14:textId="77502DFC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32 724,5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F9BAC" w14:textId="5A010B24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3F41F" w14:textId="751541CF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40C60" w:rsidRPr="00300D86" w14:paraId="1DBCF30F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A28D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E0085" w14:textId="32ADFB86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2 811,1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CD8D" w14:textId="5797132D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2 739,3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86EE3" w14:textId="59C79AD5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-71,8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30468" w14:textId="598BD663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B40C60" w:rsidRPr="00300D86" w14:paraId="54EA5592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41DD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CBD0F" w14:textId="64AC7B37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1 572,9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D95E" w14:textId="47FFD25C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1 572,9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8BAB8" w14:textId="3C35E40C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0214C" w14:textId="7A7A64EA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B40C60" w:rsidRPr="00300D86" w14:paraId="1BAD284C" w14:textId="77777777" w:rsidTr="00B21E25">
        <w:trPr>
          <w:trHeight w:val="28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B0B5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4F475" w14:textId="5772E835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112 233,6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0B24" w14:textId="6E4328F8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107 886,5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275D" w14:textId="2187ABA1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-4 347,0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5F8F8" w14:textId="6CD00AF0" w:rsidR="00B40C60" w:rsidRPr="00B40C60" w:rsidRDefault="00B40C60" w:rsidP="00B40C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40C60">
              <w:rPr>
                <w:rFonts w:ascii="Times New Roman" w:hAnsi="Times New Roman" w:cs="Times New Roman"/>
                <w:sz w:val="16"/>
                <w:szCs w:val="16"/>
              </w:rPr>
              <w:t>96,1</w:t>
            </w:r>
          </w:p>
        </w:tc>
      </w:tr>
    </w:tbl>
    <w:p w14:paraId="14BE0160" w14:textId="77777777" w:rsidR="00BA36DB" w:rsidRPr="00300D86" w:rsidRDefault="00BA36DB" w:rsidP="00BA36D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58476F4E" w14:textId="24CBFBFE" w:rsidR="00BA36DB" w:rsidRPr="00B40C60" w:rsidRDefault="00BA36DB" w:rsidP="00BA36D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Решением Совета депутатов сельского поселения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26.12.2025                                                                                                                   № 322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C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0C60"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Совета депутатов сельского поселения Луговской </w:t>
      </w:r>
      <w:r w:rsidR="00B40C60" w:rsidRPr="00B40C60">
        <w:rPr>
          <w:rFonts w:ascii="Times New Roman" w:hAnsi="Times New Roman"/>
          <w:sz w:val="28"/>
          <w:szCs w:val="28"/>
        </w:rPr>
        <w:t>от 18.12.2024 № 216 «О бюджете сельского поселения Луговской на 2025 год и плановый период 2026 и 2027 годов»</w:t>
      </w:r>
      <w:r w:rsidRPr="00B40C60">
        <w:rPr>
          <w:rFonts w:ascii="Times New Roman" w:hAnsi="Times New Roman"/>
          <w:sz w:val="28"/>
          <w:szCs w:val="28"/>
        </w:rPr>
        <w:t xml:space="preserve"> 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на 202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утверждены в размере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112 233,6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расходной части бюджета за 2024 год составило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107 886,5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96,1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плановых показателей.</w:t>
      </w:r>
    </w:p>
    <w:p w14:paraId="65EC1F6B" w14:textId="2E7E48B4" w:rsidR="00BA36DB" w:rsidRPr="00B40C60" w:rsidRDefault="00BA36DB" w:rsidP="00BA36D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7EC65" w14:textId="6E37968D" w:rsidR="00BA36DB" w:rsidRPr="00B40C60" w:rsidRDefault="00BA36DB" w:rsidP="00BA36D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Сравнительная характеристика исполнения бюджета сельского поселения по расходам в разрезе разделов бюджетной классификации за 202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5.</w:t>
      </w:r>
    </w:p>
    <w:p w14:paraId="4785DC5A" w14:textId="77777777" w:rsidR="00BA36DB" w:rsidRPr="00B40C60" w:rsidRDefault="00BA36DB" w:rsidP="00BA36DB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18ED19" w14:textId="77777777" w:rsidR="00D00712" w:rsidRPr="00B40C60" w:rsidRDefault="00D00712" w:rsidP="00C85EA9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40C60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5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193"/>
        <w:gridCol w:w="1128"/>
        <w:gridCol w:w="993"/>
        <w:gridCol w:w="1041"/>
        <w:gridCol w:w="1128"/>
        <w:gridCol w:w="993"/>
        <w:gridCol w:w="1206"/>
      </w:tblGrid>
      <w:tr w:rsidR="00EA2D8A" w:rsidRPr="00B40C60" w14:paraId="24D538C8" w14:textId="77777777" w:rsidTr="00F634A0">
        <w:trPr>
          <w:trHeight w:val="288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24CCC38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7436F04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4106AADE" w14:textId="054A64A8" w:rsidR="00EA2D8A" w:rsidRPr="00B40C60" w:rsidRDefault="00EA2D8A" w:rsidP="0085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327" w:type="dxa"/>
            <w:gridSpan w:val="3"/>
            <w:shd w:val="clear" w:color="auto" w:fill="auto"/>
            <w:vAlign w:val="center"/>
            <w:hideMark/>
          </w:tcPr>
          <w:p w14:paraId="37D5EC41" w14:textId="48EBB38B" w:rsidR="00EA2D8A" w:rsidRPr="00B40C60" w:rsidRDefault="00EA2D8A" w:rsidP="0085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</w:tr>
      <w:tr w:rsidR="00EA2D8A" w:rsidRPr="00B40C60" w14:paraId="77289B11" w14:textId="77777777" w:rsidTr="00F634A0">
        <w:trPr>
          <w:trHeight w:val="576"/>
        </w:trPr>
        <w:tc>
          <w:tcPr>
            <w:tcW w:w="0" w:type="auto"/>
            <w:vMerge/>
            <w:vAlign w:val="center"/>
            <w:hideMark/>
          </w:tcPr>
          <w:p w14:paraId="22F008DB" w14:textId="77777777" w:rsidR="00EA2D8A" w:rsidRPr="00B40C60" w:rsidRDefault="00EA2D8A" w:rsidP="00C8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9075E0" w14:textId="77777777" w:rsidR="00EA2D8A" w:rsidRPr="00B40C60" w:rsidRDefault="00EA2D8A" w:rsidP="00C85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6F4AE" w14:textId="4518F02B" w:rsidR="00EA2D8A" w:rsidRPr="00B40C60" w:rsidRDefault="00EA2D8A" w:rsidP="0085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Исполнено за 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59D0A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65CB4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DF3796" w14:textId="06D95D1F" w:rsidR="00EA2D8A" w:rsidRPr="00B40C60" w:rsidRDefault="00EA2D8A" w:rsidP="00857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Исполнено за 202</w:t>
            </w:r>
            <w:r w:rsidR="00B40C60"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4594D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44C2905A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 в общем объеме расходов, %</w:t>
            </w:r>
          </w:p>
        </w:tc>
      </w:tr>
      <w:tr w:rsidR="00EA2D8A" w:rsidRPr="00B40C60" w14:paraId="2FAF388F" w14:textId="77777777" w:rsidTr="00F634A0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6BD1DB3A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D42A3E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657533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4DF5ED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05B1E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45574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1F2EE3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62569C18" w14:textId="77777777" w:rsidR="00EA2D8A" w:rsidRPr="00B40C60" w:rsidRDefault="00EA2D8A" w:rsidP="00C8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3402E" w:rsidRPr="00B40C60" w14:paraId="136F497B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701998BE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05A637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shd w:val="clear" w:color="000000" w:fill="FFFFFF"/>
          </w:tcPr>
          <w:p w14:paraId="70C642C0" w14:textId="45235DE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28 981,6</w:t>
            </w:r>
          </w:p>
        </w:tc>
        <w:tc>
          <w:tcPr>
            <w:tcW w:w="0" w:type="auto"/>
            <w:shd w:val="clear" w:color="000000" w:fill="FFFFFF"/>
          </w:tcPr>
          <w:p w14:paraId="00FBB77D" w14:textId="78DA2BFA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0" w:type="auto"/>
            <w:shd w:val="clear" w:color="auto" w:fill="auto"/>
          </w:tcPr>
          <w:p w14:paraId="53BAF413" w14:textId="028827D5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0" w:type="auto"/>
            <w:shd w:val="clear" w:color="000000" w:fill="FFFFFF"/>
          </w:tcPr>
          <w:p w14:paraId="4632698D" w14:textId="2AC30D7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28 736,2</w:t>
            </w:r>
          </w:p>
        </w:tc>
        <w:tc>
          <w:tcPr>
            <w:tcW w:w="0" w:type="auto"/>
            <w:shd w:val="clear" w:color="000000" w:fill="FFFFFF"/>
          </w:tcPr>
          <w:p w14:paraId="170813B4" w14:textId="17E8543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206" w:type="dxa"/>
            <w:shd w:val="clear" w:color="auto" w:fill="auto"/>
          </w:tcPr>
          <w:p w14:paraId="2BE88CD3" w14:textId="46F38E7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</w:tr>
      <w:tr w:rsidR="0013402E" w:rsidRPr="00B40C60" w14:paraId="7305A91C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2F62AA75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21BDF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shd w:val="clear" w:color="000000" w:fill="FFFFFF"/>
          </w:tcPr>
          <w:p w14:paraId="58644441" w14:textId="08ADEFFC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700,5</w:t>
            </w:r>
          </w:p>
        </w:tc>
        <w:tc>
          <w:tcPr>
            <w:tcW w:w="0" w:type="auto"/>
            <w:shd w:val="clear" w:color="000000" w:fill="FFFFFF"/>
          </w:tcPr>
          <w:p w14:paraId="199B5066" w14:textId="3412CD89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76682A46" w14:textId="21BAE4DD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0" w:type="auto"/>
            <w:shd w:val="clear" w:color="000000" w:fill="FFFFFF"/>
          </w:tcPr>
          <w:p w14:paraId="152ABBBD" w14:textId="0852437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862,8</w:t>
            </w:r>
          </w:p>
        </w:tc>
        <w:tc>
          <w:tcPr>
            <w:tcW w:w="0" w:type="auto"/>
            <w:shd w:val="clear" w:color="000000" w:fill="FFFFFF"/>
          </w:tcPr>
          <w:p w14:paraId="23710253" w14:textId="56F2E91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06" w:type="dxa"/>
            <w:shd w:val="clear" w:color="auto" w:fill="auto"/>
          </w:tcPr>
          <w:p w14:paraId="4172FAA0" w14:textId="3FE44443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13402E" w:rsidRPr="00B40C60" w14:paraId="2E579240" w14:textId="77777777" w:rsidTr="00B21E25">
        <w:trPr>
          <w:trHeight w:val="384"/>
        </w:trPr>
        <w:tc>
          <w:tcPr>
            <w:tcW w:w="0" w:type="auto"/>
            <w:shd w:val="clear" w:color="auto" w:fill="auto"/>
            <w:vAlign w:val="center"/>
            <w:hideMark/>
          </w:tcPr>
          <w:p w14:paraId="3B3580F9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19638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  и правоохранительная деятельность</w:t>
            </w:r>
          </w:p>
        </w:tc>
        <w:tc>
          <w:tcPr>
            <w:tcW w:w="0" w:type="auto"/>
            <w:shd w:val="clear" w:color="000000" w:fill="FFFFFF"/>
          </w:tcPr>
          <w:p w14:paraId="680C99F0" w14:textId="331B875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933,5</w:t>
            </w:r>
          </w:p>
        </w:tc>
        <w:tc>
          <w:tcPr>
            <w:tcW w:w="0" w:type="auto"/>
            <w:shd w:val="clear" w:color="000000" w:fill="FFFFFF"/>
          </w:tcPr>
          <w:p w14:paraId="467A83D9" w14:textId="5C4D1FD6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0" w:type="auto"/>
            <w:shd w:val="clear" w:color="auto" w:fill="auto"/>
          </w:tcPr>
          <w:p w14:paraId="6520F8BE" w14:textId="2EC6DBCD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0" w:type="auto"/>
            <w:shd w:val="clear" w:color="000000" w:fill="FFFFFF"/>
          </w:tcPr>
          <w:p w14:paraId="3CF373DB" w14:textId="1472A6E1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3 412,0</w:t>
            </w:r>
          </w:p>
        </w:tc>
        <w:tc>
          <w:tcPr>
            <w:tcW w:w="0" w:type="auto"/>
            <w:shd w:val="clear" w:color="000000" w:fill="FFFFFF"/>
          </w:tcPr>
          <w:p w14:paraId="62B06270" w14:textId="0D78C43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206" w:type="dxa"/>
            <w:shd w:val="clear" w:color="auto" w:fill="auto"/>
          </w:tcPr>
          <w:p w14:paraId="23BD4046" w14:textId="6D0CD1A4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13402E" w:rsidRPr="00B40C60" w14:paraId="385A7607" w14:textId="77777777" w:rsidTr="00B21E25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14:paraId="70926C67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58C60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shd w:val="clear" w:color="000000" w:fill="FFFFFF"/>
          </w:tcPr>
          <w:p w14:paraId="38F71A83" w14:textId="1FD361FD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14 289,6</w:t>
            </w:r>
          </w:p>
        </w:tc>
        <w:tc>
          <w:tcPr>
            <w:tcW w:w="0" w:type="auto"/>
            <w:shd w:val="clear" w:color="000000" w:fill="FFFFFF"/>
          </w:tcPr>
          <w:p w14:paraId="7AC0F30C" w14:textId="60588C8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0" w:type="auto"/>
            <w:shd w:val="clear" w:color="auto" w:fill="auto"/>
          </w:tcPr>
          <w:p w14:paraId="5738FCEF" w14:textId="3EF180F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0" w:type="auto"/>
            <w:shd w:val="clear" w:color="000000" w:fill="FFFFFF"/>
          </w:tcPr>
          <w:p w14:paraId="404C341E" w14:textId="6B3E3C2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12 044,1</w:t>
            </w:r>
          </w:p>
        </w:tc>
        <w:tc>
          <w:tcPr>
            <w:tcW w:w="0" w:type="auto"/>
            <w:shd w:val="clear" w:color="000000" w:fill="FFFFFF"/>
          </w:tcPr>
          <w:p w14:paraId="46782DD4" w14:textId="4D972565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06" w:type="dxa"/>
            <w:shd w:val="clear" w:color="auto" w:fill="auto"/>
          </w:tcPr>
          <w:p w14:paraId="0B82EA12" w14:textId="3A82838F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11,2</w:t>
            </w:r>
          </w:p>
        </w:tc>
      </w:tr>
      <w:tr w:rsidR="0013402E" w:rsidRPr="00B40C60" w14:paraId="56C08DFC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016EBAF2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68592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000000" w:fill="FFFFFF"/>
          </w:tcPr>
          <w:p w14:paraId="653EF998" w14:textId="3BFDE60F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24 442,2</w:t>
            </w:r>
          </w:p>
        </w:tc>
        <w:tc>
          <w:tcPr>
            <w:tcW w:w="0" w:type="auto"/>
            <w:shd w:val="clear" w:color="000000" w:fill="FFFFFF"/>
          </w:tcPr>
          <w:p w14:paraId="3BFA3378" w14:textId="7E7AFAA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14:paraId="08954C54" w14:textId="13238B8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0" w:type="auto"/>
            <w:shd w:val="clear" w:color="000000" w:fill="FFFFFF"/>
          </w:tcPr>
          <w:p w14:paraId="629DDBCD" w14:textId="3098C93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15 397,9</w:t>
            </w:r>
          </w:p>
        </w:tc>
        <w:tc>
          <w:tcPr>
            <w:tcW w:w="0" w:type="auto"/>
            <w:shd w:val="clear" w:color="000000" w:fill="FFFFFF"/>
          </w:tcPr>
          <w:p w14:paraId="5D062488" w14:textId="706C126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06" w:type="dxa"/>
            <w:shd w:val="clear" w:color="auto" w:fill="auto"/>
          </w:tcPr>
          <w:p w14:paraId="4FB4662C" w14:textId="7D0AE7EF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</w:tr>
      <w:tr w:rsidR="00B40C60" w:rsidRPr="00B40C60" w14:paraId="5D45A95A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3413DAE2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0DDE0" w14:textId="77777777" w:rsidR="00B40C60" w:rsidRPr="00B40C60" w:rsidRDefault="00B40C60" w:rsidP="00B4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shd w:val="clear" w:color="000000" w:fill="FFFFFF"/>
          </w:tcPr>
          <w:p w14:paraId="1A0CC90C" w14:textId="2670B908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000000" w:fill="FFFFFF"/>
          </w:tcPr>
          <w:p w14:paraId="77898FC6" w14:textId="4D772F76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14:paraId="735D8488" w14:textId="7064AD9D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0" w:type="auto"/>
            <w:shd w:val="clear" w:color="000000" w:fill="FFFFFF"/>
          </w:tcPr>
          <w:p w14:paraId="65B23AEF" w14:textId="61654184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10 101,0</w:t>
            </w:r>
          </w:p>
        </w:tc>
        <w:tc>
          <w:tcPr>
            <w:tcW w:w="0" w:type="auto"/>
            <w:shd w:val="clear" w:color="000000" w:fill="FFFFFF"/>
          </w:tcPr>
          <w:p w14:paraId="018BC176" w14:textId="048F4AEF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06" w:type="dxa"/>
            <w:shd w:val="clear" w:color="auto" w:fill="auto"/>
          </w:tcPr>
          <w:p w14:paraId="69898F27" w14:textId="083A6E79" w:rsidR="00B40C60" w:rsidRPr="0013402E" w:rsidRDefault="00B40C60" w:rsidP="00B40C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</w:tr>
      <w:tr w:rsidR="0013402E" w:rsidRPr="00B40C60" w14:paraId="0D00C14C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547ED35C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7F5F51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shd w:val="clear" w:color="000000" w:fill="FFFFFF"/>
          </w:tcPr>
          <w:p w14:paraId="517879AC" w14:textId="44ACBB8C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242,5</w:t>
            </w:r>
          </w:p>
        </w:tc>
        <w:tc>
          <w:tcPr>
            <w:tcW w:w="0" w:type="auto"/>
            <w:shd w:val="clear" w:color="000000" w:fill="FFFFFF"/>
          </w:tcPr>
          <w:p w14:paraId="15E08DC2" w14:textId="6502927D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62AB0FE2" w14:textId="4D4794B3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0" w:type="auto"/>
            <w:shd w:val="clear" w:color="000000" w:fill="FFFFFF"/>
          </w:tcPr>
          <w:p w14:paraId="578D4B15" w14:textId="51C681C8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295,8</w:t>
            </w:r>
          </w:p>
        </w:tc>
        <w:tc>
          <w:tcPr>
            <w:tcW w:w="0" w:type="auto"/>
            <w:shd w:val="clear" w:color="000000" w:fill="FFFFFF"/>
          </w:tcPr>
          <w:p w14:paraId="628659BD" w14:textId="476DB31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06" w:type="dxa"/>
            <w:shd w:val="clear" w:color="auto" w:fill="auto"/>
          </w:tcPr>
          <w:p w14:paraId="572DA431" w14:textId="567C669A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</w:tr>
      <w:tr w:rsidR="0013402E" w:rsidRPr="00B40C60" w14:paraId="06BF5C6F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71043DC0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1D0FB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0" w:type="auto"/>
            <w:shd w:val="clear" w:color="000000" w:fill="FFFFFF"/>
          </w:tcPr>
          <w:p w14:paraId="087B0C1F" w14:textId="7D78F556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33 782,5</w:t>
            </w:r>
          </w:p>
        </w:tc>
        <w:tc>
          <w:tcPr>
            <w:tcW w:w="0" w:type="auto"/>
            <w:shd w:val="clear" w:color="000000" w:fill="FFFFFF"/>
          </w:tcPr>
          <w:p w14:paraId="738CBA0E" w14:textId="4E461E6E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78CA9F26" w14:textId="6D25FC4D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0" w:type="auto"/>
            <w:shd w:val="clear" w:color="000000" w:fill="FFFFFF"/>
          </w:tcPr>
          <w:p w14:paraId="10485C95" w14:textId="25473D1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32 724,5</w:t>
            </w:r>
          </w:p>
        </w:tc>
        <w:tc>
          <w:tcPr>
            <w:tcW w:w="0" w:type="auto"/>
            <w:shd w:val="clear" w:color="000000" w:fill="FFFFFF"/>
          </w:tcPr>
          <w:p w14:paraId="431489A2" w14:textId="38FF631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06" w:type="dxa"/>
            <w:shd w:val="clear" w:color="auto" w:fill="auto"/>
          </w:tcPr>
          <w:p w14:paraId="05F0ECF6" w14:textId="3888302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</w:tr>
      <w:tr w:rsidR="0013402E" w:rsidRPr="00B40C60" w14:paraId="3BDAB93A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6AB135C7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8F0E1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shd w:val="clear" w:color="000000" w:fill="FFFFFF"/>
          </w:tcPr>
          <w:p w14:paraId="73EDBC8E" w14:textId="5BAB6197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2 662,3</w:t>
            </w:r>
          </w:p>
        </w:tc>
        <w:tc>
          <w:tcPr>
            <w:tcW w:w="0" w:type="auto"/>
            <w:shd w:val="clear" w:color="000000" w:fill="FFFFFF"/>
          </w:tcPr>
          <w:p w14:paraId="0267851B" w14:textId="62155A7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586A177A" w14:textId="4A45ACC3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0" w:type="auto"/>
            <w:shd w:val="clear" w:color="000000" w:fill="FFFFFF"/>
          </w:tcPr>
          <w:p w14:paraId="791385C6" w14:textId="253CECF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2 739,3</w:t>
            </w:r>
          </w:p>
        </w:tc>
        <w:tc>
          <w:tcPr>
            <w:tcW w:w="0" w:type="auto"/>
            <w:shd w:val="clear" w:color="000000" w:fill="FFFFFF"/>
          </w:tcPr>
          <w:p w14:paraId="7D0007B2" w14:textId="2D5A74C0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1206" w:type="dxa"/>
            <w:shd w:val="clear" w:color="auto" w:fill="auto"/>
          </w:tcPr>
          <w:p w14:paraId="053420CB" w14:textId="023DC11F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13402E" w:rsidRPr="00B40C60" w14:paraId="67FAA579" w14:textId="77777777" w:rsidTr="00B21E25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14:paraId="5100C9B9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7AE60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shd w:val="clear" w:color="000000" w:fill="FFFFFF"/>
          </w:tcPr>
          <w:p w14:paraId="26F96F7E" w14:textId="16266DCC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1 678,8</w:t>
            </w:r>
          </w:p>
        </w:tc>
        <w:tc>
          <w:tcPr>
            <w:tcW w:w="0" w:type="auto"/>
            <w:shd w:val="clear" w:color="000000" w:fill="FFFFFF"/>
          </w:tcPr>
          <w:p w14:paraId="4A370DB7" w14:textId="4D83729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3D15F042" w14:textId="4830C1B8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0" w:type="auto"/>
            <w:shd w:val="clear" w:color="000000" w:fill="FFFFFF"/>
          </w:tcPr>
          <w:p w14:paraId="0DAEF875" w14:textId="5D897318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1 572,9</w:t>
            </w:r>
          </w:p>
        </w:tc>
        <w:tc>
          <w:tcPr>
            <w:tcW w:w="0" w:type="auto"/>
            <w:shd w:val="clear" w:color="000000" w:fill="FFFFFF"/>
          </w:tcPr>
          <w:p w14:paraId="0C7E6A3D" w14:textId="7D114864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06" w:type="dxa"/>
            <w:shd w:val="clear" w:color="auto" w:fill="auto"/>
          </w:tcPr>
          <w:p w14:paraId="68BE4F72" w14:textId="1B131B04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13402E" w:rsidRPr="00300D86" w14:paraId="60D0AD1B" w14:textId="77777777" w:rsidTr="00B21E25">
        <w:trPr>
          <w:trHeight w:val="333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5AB03BA" w14:textId="77777777" w:rsidR="0013402E" w:rsidRPr="00B40C60" w:rsidRDefault="0013402E" w:rsidP="00134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40C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0" w:type="auto"/>
            <w:shd w:val="clear" w:color="000000" w:fill="FFFFFF"/>
          </w:tcPr>
          <w:p w14:paraId="5CBAB835" w14:textId="346A977B" w:rsidR="0013402E" w:rsidRPr="0013402E" w:rsidRDefault="0013402E" w:rsidP="0013402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107 713,6</w:t>
            </w:r>
          </w:p>
        </w:tc>
        <w:tc>
          <w:tcPr>
            <w:tcW w:w="0" w:type="auto"/>
            <w:shd w:val="clear" w:color="000000" w:fill="FFFFFF"/>
          </w:tcPr>
          <w:p w14:paraId="0239A798" w14:textId="107DF6C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90,6</w:t>
            </w:r>
          </w:p>
        </w:tc>
        <w:tc>
          <w:tcPr>
            <w:tcW w:w="0" w:type="auto"/>
            <w:shd w:val="clear" w:color="auto" w:fill="auto"/>
          </w:tcPr>
          <w:p w14:paraId="78DF19A1" w14:textId="56FE1562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14:paraId="21E72429" w14:textId="57C33EDB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107 886,5</w:t>
            </w:r>
          </w:p>
        </w:tc>
        <w:tc>
          <w:tcPr>
            <w:tcW w:w="0" w:type="auto"/>
            <w:shd w:val="clear" w:color="000000" w:fill="FFFFFF"/>
          </w:tcPr>
          <w:p w14:paraId="3B630E3D" w14:textId="114B7C38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96,1</w:t>
            </w:r>
          </w:p>
        </w:tc>
        <w:tc>
          <w:tcPr>
            <w:tcW w:w="1206" w:type="dxa"/>
            <w:shd w:val="clear" w:color="auto" w:fill="auto"/>
          </w:tcPr>
          <w:p w14:paraId="62260FBA" w14:textId="17E9379A" w:rsidR="0013402E" w:rsidRPr="0013402E" w:rsidRDefault="0013402E" w:rsidP="001340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340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</w:tbl>
    <w:p w14:paraId="408DC40B" w14:textId="034D894C" w:rsidR="00D00712" w:rsidRPr="00B40C60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сравнении с уровнем 20</w:t>
      </w:r>
      <w:r w:rsidR="009B119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расходы бюджета сельского поселения в 202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</w:t>
      </w:r>
      <w:r w:rsidR="00541BE2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величились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172,9</w:t>
      </w:r>
      <w:r w:rsidR="00A873BD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отмечается </w:t>
      </w:r>
      <w:r w:rsidR="00EA2D8A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исполнения бюджета по расходам</w:t>
      </w:r>
      <w:r w:rsidR="004D4D58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30D71">
        <w:rPr>
          <w:rFonts w:ascii="Times New Roman" w:eastAsia="Times New Roman" w:hAnsi="Times New Roman" w:cs="Times New Roman"/>
          <w:sz w:val="28"/>
          <w:szCs w:val="28"/>
          <w:lang w:eastAsia="ru-RU"/>
        </w:rPr>
        <w:t>90,6</w:t>
      </w:r>
      <w:r w:rsidR="00EA2D8A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873BD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C5435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D58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40C60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96,1</w:t>
      </w:r>
      <w:r w:rsidR="00EA2D8A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D4D58"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40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A6AEAB" w14:textId="48ECBB4B" w:rsidR="00D00712" w:rsidRPr="001B1D4B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Основная доля расходов бюджета поселения в 202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на разделы: 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«К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 и кинематография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63727321"/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30,3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bookmarkEnd w:id="1"/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</w:t>
      </w:r>
      <w:r w:rsidR="00947909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="00280BA8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бщегосударственные вопросы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BA8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BA8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</w:t>
      </w:r>
      <w:r w:rsidR="00947909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26,6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«Ж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илищно-коммунальное хозяйство</w:t>
      </w:r>
      <w:r w:rsidR="000B0C9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14,3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</w:t>
      </w:r>
      <w:r w:rsidR="00AC5435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1B1D4B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22,7</w:t>
      </w:r>
      <w:r w:rsidR="00A873BD"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Pr="001B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879357" w14:textId="3148C042" w:rsidR="00D00712" w:rsidRPr="0037086B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01 00 «Общегосударственные вопросы» расходы исполнены в объеме </w:t>
      </w:r>
      <w:r w:rsidR="0037086B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28 736,2</w:t>
      </w:r>
      <w:r w:rsidR="00A873BD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2E5F15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="0037086B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плановым назначениям (в 20</w:t>
      </w:r>
      <w:r w:rsidR="00A35AE1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086B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37086B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28 981,6</w:t>
      </w:r>
      <w:r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2E5F15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="0037086B"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2E2C3371" w14:textId="41E3A8B0" w:rsidR="00D00712" w:rsidRPr="00E2070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в размере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28 736,2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произведены по следующим направлениям: </w:t>
      </w:r>
    </w:p>
    <w:p w14:paraId="70BE50C9" w14:textId="09290952" w:rsidR="00D00712" w:rsidRPr="00E2070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2 518,0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функционирование главы сельского поселения;</w:t>
      </w:r>
    </w:p>
    <w:p w14:paraId="502E2DF3" w14:textId="5B740001" w:rsidR="00912B1E" w:rsidRPr="00E2070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22 060,5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функционирование местной администрации, </w:t>
      </w:r>
      <w:r w:rsidR="003E3167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12 431,9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муниципальным служащим;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7 963,2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персоналу,</w:t>
      </w:r>
      <w:r w:rsidR="003E3167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167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отнесенному к муниципальным служащим;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1 078,8</w:t>
      </w:r>
      <w:r w:rsidR="00531E31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обеспечение функций органов местного самоуправления (должности рабочих);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243,6</w:t>
      </w:r>
      <w:r w:rsidR="00CF104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DC8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– 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243781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органов местного самоуправления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342,9</w:t>
      </w:r>
      <w:r w:rsidR="00CF104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556A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непрограммные</w:t>
      </w:r>
      <w:r w:rsidR="00CF104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расходы;</w:t>
      </w:r>
    </w:p>
    <w:p w14:paraId="16A591BB" w14:textId="5F5C1FDB" w:rsidR="00D00712" w:rsidRPr="00E2070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070E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36,2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межбюджетные трансферты, переданные </w:t>
      </w:r>
      <w:r w:rsidR="00AB30AF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Ханты-Мансийского района;</w:t>
      </w:r>
    </w:p>
    <w:p w14:paraId="386F300C" w14:textId="3C68D078" w:rsidR="00BA1BA7" w:rsidRPr="00E2070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4 121,5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AB30AF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C0974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общегосударственные вопросы</w:t>
      </w:r>
      <w:r w:rsidR="006A6731" w:rsidRPr="00E20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8733A0" w14:textId="36232688" w:rsidR="002E1C2D" w:rsidRPr="000F673A" w:rsidRDefault="002E1C2D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на функционирование главы сельского поселения Луговской и местной администрации приходится 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24 578,5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85,5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общегосударственных расходов, что также составляет 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22,8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всех расходов бюджета сельского поселения (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107 886,5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на исполнение остальных </w:t>
      </w:r>
      <w:r w:rsidR="00DC3B91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общегосударственных полномочий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затрачено 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4 157,7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4B0AC6"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>14,5</w:t>
      </w:r>
      <w:r w:rsidRPr="004B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</w:t>
      </w:r>
      <w:r w:rsidRPr="000F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общегосударственных расходов.</w:t>
      </w:r>
    </w:p>
    <w:p w14:paraId="1C931E5E" w14:textId="634DD6C2" w:rsidR="00E632D1" w:rsidRPr="000F673A" w:rsidRDefault="00E632D1" w:rsidP="00E632D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3A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оплату труда, в соответствии с постановлением Правительства Ханты-Мансийском автономном </w:t>
      </w:r>
      <w:r w:rsidR="006E052C" w:rsidRPr="000F673A">
        <w:rPr>
          <w:rFonts w:ascii="Times New Roman" w:hAnsi="Times New Roman" w:cs="Times New Roman"/>
          <w:sz w:val="28"/>
          <w:szCs w:val="28"/>
        </w:rPr>
        <w:br/>
      </w:r>
      <w:r w:rsidRPr="000F673A">
        <w:rPr>
          <w:rFonts w:ascii="Times New Roman" w:hAnsi="Times New Roman" w:cs="Times New Roman"/>
          <w:sz w:val="28"/>
          <w:szCs w:val="28"/>
        </w:rPr>
        <w:t>округе</w:t>
      </w:r>
      <w:r w:rsidR="006E052C" w:rsidRPr="000F673A">
        <w:rPr>
          <w:rFonts w:ascii="Times New Roman" w:hAnsi="Times New Roman" w:cs="Times New Roman"/>
          <w:sz w:val="28"/>
          <w:szCs w:val="28"/>
        </w:rPr>
        <w:t xml:space="preserve"> </w:t>
      </w:r>
      <w:r w:rsidRPr="000F673A">
        <w:rPr>
          <w:rFonts w:ascii="Times New Roman" w:hAnsi="Times New Roman" w:cs="Times New Roman"/>
          <w:sz w:val="28"/>
          <w:szCs w:val="28"/>
        </w:rPr>
        <w:t>– Югре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</w:t>
      </w:r>
      <w:r w:rsidR="008C0AE5" w:rsidRPr="000F673A">
        <w:rPr>
          <w:rFonts w:ascii="Times New Roman" w:hAnsi="Times New Roman" w:cs="Times New Roman"/>
          <w:sz w:val="28"/>
          <w:szCs w:val="28"/>
        </w:rPr>
        <w:t xml:space="preserve"> </w:t>
      </w:r>
      <w:r w:rsidRPr="000F673A">
        <w:rPr>
          <w:rFonts w:ascii="Times New Roman" w:hAnsi="Times New Roman" w:cs="Times New Roman"/>
          <w:sz w:val="28"/>
          <w:szCs w:val="28"/>
        </w:rPr>
        <w:t>в отношении главы</w:t>
      </w:r>
      <w:r w:rsidR="00184587" w:rsidRPr="000F673A">
        <w:rPr>
          <w:rFonts w:ascii="Times New Roman" w:hAnsi="Times New Roman" w:cs="Times New Roman"/>
          <w:sz w:val="28"/>
          <w:szCs w:val="28"/>
        </w:rPr>
        <w:t xml:space="preserve"> и муниципальных служащих</w:t>
      </w:r>
      <w:r w:rsidRPr="000F67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7968" w:rsidRPr="000F673A">
        <w:rPr>
          <w:rFonts w:ascii="Times New Roman" w:hAnsi="Times New Roman" w:cs="Times New Roman"/>
          <w:sz w:val="28"/>
          <w:szCs w:val="28"/>
        </w:rPr>
        <w:t>,</w:t>
      </w:r>
      <w:r w:rsidRPr="000F673A"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14:paraId="37ECAF50" w14:textId="00EA2B8C" w:rsidR="00457119" w:rsidRPr="000F673A" w:rsidRDefault="00457119" w:rsidP="004571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3A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фонда оплаты труда главы сельского поселения за 2025 год составило – 1 916,9 тыс. рублей, при расчетном нормативе 2 328,2 тыс. рублей. </w:t>
      </w:r>
    </w:p>
    <w:p w14:paraId="3C34C4FE" w14:textId="53ED9327" w:rsidR="00457119" w:rsidRPr="000F673A" w:rsidRDefault="00457119" w:rsidP="004571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73A">
        <w:rPr>
          <w:rFonts w:ascii="Times New Roman" w:hAnsi="Times New Roman" w:cs="Times New Roman"/>
          <w:sz w:val="28"/>
          <w:szCs w:val="28"/>
        </w:rPr>
        <w:t>Исполнение фонда оплаты труда муниципальных служащих за 2025 год составило 9 515,2 тыс. рублей, при расчетном нормативе 10 574,7 тыс. рублей.</w:t>
      </w:r>
    </w:p>
    <w:p w14:paraId="5300C61A" w14:textId="3A967E64" w:rsidR="00D00712" w:rsidRPr="00B21E25" w:rsidRDefault="004B0AC6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3A">
        <w:rPr>
          <w:rFonts w:ascii="Times New Roman" w:hAnsi="Times New Roman" w:cs="Times New Roman"/>
          <w:sz w:val="28"/>
          <w:szCs w:val="28"/>
        </w:rPr>
        <w:tab/>
        <w:t>Норматив формирования расходов на содержание органов местного самоуправления Ханты-Мансийского района на 2025 год, утвержденный распоряжением Правительства ХМАО</w:t>
      </w:r>
      <w:r w:rsidRPr="004B0AC6">
        <w:rPr>
          <w:rFonts w:ascii="Times New Roman" w:hAnsi="Times New Roman" w:cs="Times New Roman"/>
          <w:sz w:val="28"/>
          <w:szCs w:val="28"/>
        </w:rPr>
        <w:t xml:space="preserve"> – Югры от 25.09.2024 № 472-рп                      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 - 37 011,9 тыс. рублей, соблюден.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02 00 «Национальная оборона» расходы исполнены в объеме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862,8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100,00 % (в 20</w:t>
      </w:r>
      <w:r w:rsidR="0011263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700,5</w:t>
      </w:r>
      <w:r w:rsidR="00DC3B91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100,00 %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FBCB7FF" w14:textId="0C6385E2" w:rsidR="00BE627E" w:rsidRPr="00B21E25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03 00 «Национальная безопасность и правоохранительная деятельность» расходы исполнены в объеме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3 412,0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1501E9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88,2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</w:t>
      </w:r>
      <w:r w:rsidR="0011263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933,5</w:t>
      </w:r>
      <w:r w:rsidR="00DC3B91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93,1</w:t>
      </w:r>
      <w:r w:rsidR="00DC3B91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5EBA8B2" w14:textId="09607CC2" w:rsidR="00D00712" w:rsidRPr="00B21E25" w:rsidRDefault="00BE627E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04 00 «Национальная экономика» расходы исполнены </w:t>
      </w:r>
      <w:r w:rsidR="00F11D5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12 044,1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98,1</w:t>
      </w:r>
      <w:r w:rsidR="002423AE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701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</w:t>
      </w:r>
      <w:r w:rsidR="00451856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14 289,6</w:t>
      </w:r>
      <w:r w:rsidR="00801477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1477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7,6 %</w:t>
      </w:r>
      <w:r w:rsidR="00D00712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B3A68F" w14:textId="0939DF52" w:rsidR="00D00712" w:rsidRPr="00B21E25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05 00 «Жилищно-коммунальное хозяйство» расходы исполнены в объеме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15 397,9</w:t>
      </w:r>
      <w:r w:rsidR="00BE627E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83,4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F11D5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</w:t>
      </w:r>
      <w:r w:rsidR="00451856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E627E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24 442,2</w:t>
      </w:r>
      <w:r w:rsidR="00801477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B21E25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73,6</w:t>
      </w:r>
      <w:r w:rsidR="00801477"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B21E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097306" w14:textId="02A69FC3" w:rsidR="00D00712" w:rsidRPr="0073322C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06 00 «Охрана окружающей среды» </w:t>
      </w:r>
      <w:r w:rsidR="0073322C"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исполнены в объеме 10 101,0 тыс. рублей или 100,0 % </w:t>
      </w:r>
      <w:r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</w:t>
      </w:r>
      <w:r w:rsidR="0009019D"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322C"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3322C"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3322C"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</w:t>
      </w:r>
      <w:r w:rsidRPr="007332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8E7411" w14:textId="51C3D923" w:rsidR="00D36327" w:rsidRPr="001E7956" w:rsidRDefault="0009019D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разделу 07 00 «Образование» расходы исполнены в объеме</w:t>
      </w:r>
      <w:r w:rsidR="00F11D55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55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295,8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</w:t>
      </w:r>
      <w:r w:rsidR="00D36327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170C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327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–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242,5</w:t>
      </w:r>
      <w:r w:rsidR="00F11D55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100,0 %</w:t>
      </w:r>
      <w:r w:rsidR="00D36327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217E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75D35" w14:textId="50FD1220" w:rsidR="00D00712" w:rsidRPr="001E795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08 00 «Культура и кинематография» расходы исполнены в объеме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32 724,5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100,00 % (в 20</w:t>
      </w:r>
      <w:r w:rsidR="0079217E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33 782,5</w:t>
      </w:r>
      <w:r w:rsidR="00F11D55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100,00 %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1258366" w14:textId="39F2FB5A" w:rsidR="00D00712" w:rsidRPr="001E795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10 00 «Социальная политика» расходы исполнены </w:t>
      </w:r>
      <w:r w:rsidR="002845FC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2 739,3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97,4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</w:t>
      </w:r>
      <w:r w:rsidR="00526C15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2 662,3</w:t>
      </w:r>
      <w:r w:rsidR="002845FC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72EB46E" w14:textId="7045F5E0" w:rsidR="00D00712" w:rsidRPr="001E795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11 00 «Физическая культура и спорт» расходы исполнены в сумме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1 572,9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 (в 20</w:t>
      </w:r>
      <w:r w:rsidR="002A1CA2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1E7956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1 678,8</w:t>
      </w:r>
      <w:r w:rsidR="002845FC"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</w:t>
      </w: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CC814E" w14:textId="70DA44A2" w:rsidR="00D00712" w:rsidRPr="001E795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79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79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полноты и достоверности годового отчета об исполнении бюджета</w:t>
      </w:r>
      <w:r w:rsidR="009D0021" w:rsidRPr="001E79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318960A8" w14:textId="1820FA2A" w:rsidR="00D00712" w:rsidRPr="002D37FE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Годовой отчет представлен в </w:t>
      </w:r>
      <w:r w:rsidR="004C0974"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</w:t>
      </w:r>
      <w:r w:rsidR="00D77A71"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в составе форм бюджетной отчетности, установленных Инструкцией 191н для финансового органа, а также для </w:t>
      </w:r>
      <w:r w:rsidRPr="002D3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78E2F265" w14:textId="77777777" w:rsidR="00D95B9D" w:rsidRDefault="00D95B9D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DE644" w14:textId="6CA45F25" w:rsidR="00D00712" w:rsidRPr="00300D8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0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0D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 основных форм годового отчета:</w:t>
      </w:r>
    </w:p>
    <w:p w14:paraId="0D87CBB9" w14:textId="77777777" w:rsidR="00D00712" w:rsidRPr="00300D86" w:rsidRDefault="00D00712" w:rsidP="00C85EA9">
      <w:pPr>
        <w:pStyle w:val="ad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(ф. 0503117).</w:t>
      </w:r>
    </w:p>
    <w:p w14:paraId="2D9F25FD" w14:textId="69D8AFAE" w:rsidR="00D00712" w:rsidRPr="00300D86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Отчет об исполнении бюджета (ф. 0503117) на 01 января 202</w:t>
      </w:r>
      <w:r w:rsid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0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14:paraId="4D813413" w14:textId="36BE1714" w:rsidR="00D00712" w:rsidRPr="002D0CFA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результате анализа отчетных показателей </w:t>
      </w:r>
      <w:r w:rsidR="002845FC"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графа «Утвержденные бюджетные назначения» Отчета об исполнении бюджета (ф. 0503117) </w:t>
      </w:r>
      <w:r w:rsidR="002D0CFA"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основными характеристиками бюджета сельского поселения </w:t>
      </w:r>
      <w:r w:rsidR="006B78C0"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решением </w:t>
      </w:r>
      <w:r w:rsidR="002D0CFA"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сельского поселения                                от 18.12.2024 № 216 «О бюджете сельского поселения Луговской на 2025 год и плановый период 2026 и 2027 годов», с последующим оформлением решений Совета депутатов сельского поселения: от 30.01.2025 № 228;                     от 31.03.2025 № 244; от 16.04.2025 № 249; от 30.05.2025 № 253;                               от 19.06.2025 № 256; от 29.09.2025 № 286; от 26.12.2025 № 322 </w:t>
      </w: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не выявлены.</w:t>
      </w:r>
    </w:p>
    <w:p w14:paraId="70B79C95" w14:textId="77777777" w:rsidR="00D00712" w:rsidRPr="002D0CFA" w:rsidRDefault="00D00712" w:rsidP="00C85EA9">
      <w:pPr>
        <w:pStyle w:val="ad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C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исполнения бюджета (ф. 0503120).</w:t>
      </w:r>
    </w:p>
    <w:p w14:paraId="4EFEFE9B" w14:textId="444FFD28" w:rsidR="00D00712" w:rsidRPr="00B13B7D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Баланс исполнения бюджета сформирован по состоянию на 01 января 202</w:t>
      </w:r>
      <w:r w:rsidR="00A672C5" w:rsidRPr="00A672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Инструкции 191н и на основании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и Баланса по поступлениям и выбытиям бюджетных средств (ф. 0503140) путем объединения показателей по строкам и графам 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отчетов, с одновременным исключением взаимосвязанных показателей.</w:t>
      </w:r>
    </w:p>
    <w:p w14:paraId="277A7187" w14:textId="4487CB4C" w:rsidR="00D00712" w:rsidRPr="00B13B7D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средства по Балансу исполнения бюджета (ф. 0503120) строка 010 графы 8 соответствуют строке 010 графы 11 Сведений о движении нефинансовых активов (ф. 05031</w:t>
      </w:r>
      <w:r w:rsidR="00FC701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68) и составляют на конец года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8 113 269,5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367249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начало года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7 165 507,50</w:t>
      </w:r>
      <w:r w:rsidR="00812BE6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Амортизация основных средств составила на конец года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6 345 408,67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367249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начало года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5 554 895,02</w:t>
      </w:r>
      <w:r w:rsidR="00192423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BE6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202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произошло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нефинансовых активов в части остаточной стоимости основных средств на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790 513,62</w:t>
      </w:r>
      <w:r w:rsidR="00FC701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423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620D21" w14:textId="08AD20EE" w:rsidR="00D00712" w:rsidRPr="00B13B7D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проверке увязки отчетных форм установлено, что контрольные соотношения между показателями баланса (ф.0503120), отчета о финансовых результатах деятельности (ф.0503121) и справки 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</w:t>
      </w:r>
      <w:r w:rsidR="00BE425A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материальных запасов, соответствуют показателям отчета о финансовых результатах деятельности ф. 0503121.</w:t>
      </w:r>
    </w:p>
    <w:p w14:paraId="0F9E709A" w14:textId="77777777" w:rsidR="00D00712" w:rsidRPr="00B13B7D" w:rsidRDefault="00D00712" w:rsidP="00C85EA9">
      <w:pPr>
        <w:pStyle w:val="ad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финансовых результатах деятельности (ф. 0503121).</w:t>
      </w:r>
    </w:p>
    <w:p w14:paraId="4C526D9B" w14:textId="12760854" w:rsidR="00D00712" w:rsidRPr="0026321C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сумма доходов по бюджетной деятельности</w:t>
      </w:r>
      <w:r w:rsidR="00AA63E0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87 098 101,11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сложилась в результате начисления налоговых доходов в сумме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17 711 980,82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(20,3%)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доходов от собственности в сумме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1 145 229,46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(1,3%)</w:t>
      </w:r>
      <w:r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</w:t>
      </w:r>
      <w:r w:rsidR="00BE425A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</w:t>
      </w:r>
      <w:r w:rsidR="00BE425A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</w:t>
      </w:r>
      <w:r w:rsidR="00BE425A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характера 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 сумме </w:t>
      </w:r>
      <w:r w:rsidR="00B13B7D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82 723 364,21</w:t>
      </w:r>
      <w:r w:rsidR="004924B5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12BE6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(95,0%)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AA63E0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штрафных санкций в сумме </w:t>
      </w:r>
      <w:r w:rsidR="00B13B7D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>29 035,47</w:t>
      </w:r>
      <w:r w:rsidR="00AA63E0" w:rsidRPr="00B13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(0,03 %)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от операций с активами 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(мину</w:t>
      </w:r>
      <w:r w:rsidR="003E0D9E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</w:t>
      </w:r>
      <w:r w:rsidR="0026321C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89 219 935,21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41059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(-102,4 %)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доходы в сумме 250,0 рублей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(0,0003 %)</w:t>
      </w:r>
      <w:r w:rsidR="0026321C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неденежны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сектор государственного управления</w:t>
      </w:r>
      <w:r w:rsidR="00AA63E0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 </w:t>
      </w:r>
      <w:r w:rsidR="0026321C"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74 708 176,36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D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(85,8 %)</w:t>
      </w:r>
      <w:r w:rsidRPr="002632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4ADCFE" w14:textId="1A81B517" w:rsidR="00D00712" w:rsidRPr="00845092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F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Расходы, согласно вышеуказанному отчету, 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бюджетной деятельности составили </w:t>
      </w:r>
      <w:r w:rsidR="00DC6F1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126 419 844,08</w:t>
      </w:r>
      <w:r w:rsidR="00AD24DC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57B69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на оплату труда и начисления – </w:t>
      </w:r>
      <w:r w:rsidR="00857B69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6904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7B69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E16904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DC6F1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 411,27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857B69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(20,0 %)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приобретение работ, услуг </w:t>
      </w:r>
      <w:r w:rsidR="009F144A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6F1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28 157 695,32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1467B3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(22,3 %)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безвозмездные перечисления </w:t>
      </w:r>
      <w:r w:rsidR="004924B5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характера организациям – </w:t>
      </w:r>
      <w:r w:rsidR="00DC6F1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30 043 712,08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4924B5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(23,8 %)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безвозмездные перечисления </w:t>
      </w:r>
      <w:r w:rsidR="004924B5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6 566 836,16</w:t>
      </w:r>
      <w:r w:rsidR="00AD24DC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(5,2 %)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расходы на социальное обеспечение 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2 872 299,36</w:t>
      </w:r>
      <w:r w:rsidR="00AD24DC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4D5DDC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(2,3 %)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расходы по операциям с активами</w:t>
      </w:r>
      <w:r w:rsidR="00071A30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33 239 454,39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1022BF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(26,3 %)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прочие расходы 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193 435,50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2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(0,2 %)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D176E" w14:textId="5649C091" w:rsidR="00845092" w:rsidRPr="00845092" w:rsidRDefault="0084509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Чистый операционный результат – (минус) 39 321 742,97 рублей.</w:t>
      </w:r>
    </w:p>
    <w:p w14:paraId="0F0CE627" w14:textId="35B89CBF" w:rsidR="00D00712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 на 01.01.202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отклонений </w:t>
      </w:r>
      <w:r w:rsidR="00BA7CB6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14:paraId="7CE60C9A" w14:textId="77777777" w:rsidR="00D00712" w:rsidRPr="00845092" w:rsidRDefault="00D00712" w:rsidP="00C85EA9">
      <w:pPr>
        <w:pStyle w:val="ad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движении денежных средств (ф. 0503123).</w:t>
      </w:r>
    </w:p>
    <w:p w14:paraId="207E771E" w14:textId="2522C90D" w:rsidR="00D00712" w:rsidRPr="00845092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о движении денежных средств ф. 0503123 составлен </w:t>
      </w:r>
      <w:r w:rsidR="009C4783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2EAC8773" w14:textId="0CF18484" w:rsidR="00D00712" w:rsidRPr="00845092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Показатели отражены по бюджетной деятельности (графа 4), </w:t>
      </w:r>
      <w:r w:rsidR="009C4783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распределением по трем разделам: «Поступления», «Выбытия» </w:t>
      </w:r>
      <w:r w:rsidR="009C4783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«Изменение остатков средств». В разделе «Поступления» отражены доходы бюджета в размере 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101 014 574,75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04032E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«Выбытия» отражены расходы бюджета в размере –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107 886 543,63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A02EB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«Изменение остатков средств» отражена разница между расходами и доходами </w:t>
      </w:r>
      <w:r w:rsidR="000F120C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–</w:t>
      </w:r>
      <w:r w:rsidR="003E134E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092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6 871 968,88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A02EB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5208B" w14:textId="21499C0B" w:rsidR="00D00712" w:rsidRPr="00845092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</w:t>
      </w:r>
      <w:r w:rsidR="00AC2F0D"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отклонений не</w:t>
      </w: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выявлено.</w:t>
      </w:r>
    </w:p>
    <w:p w14:paraId="2A4E3F34" w14:textId="77777777" w:rsidR="00D00712" w:rsidRPr="00845092" w:rsidRDefault="00D00712" w:rsidP="00C85EA9">
      <w:pPr>
        <w:pStyle w:val="ad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(ф. 0503160).</w:t>
      </w:r>
    </w:p>
    <w:p w14:paraId="7DEEE048" w14:textId="1D357DDE" w:rsidR="00D77A71" w:rsidRPr="007C582E" w:rsidRDefault="00D00712" w:rsidP="00D77A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</w:t>
      </w:r>
      <w:r w:rsidR="00D77A71"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9BDDCE" w14:textId="53392AC1" w:rsidR="00D77A71" w:rsidRPr="007C582E" w:rsidRDefault="00D77A71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195DB" w14:textId="0F41103C" w:rsidR="00CC7968" w:rsidRPr="007C582E" w:rsidRDefault="00D00712" w:rsidP="008B3B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внешней проверки годового отчета за 202</w:t>
      </w:r>
      <w:r w:rsidR="00845092"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C0974"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5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палатой Ханты-Мансийского района осуществлялось на выборочной основе.</w:t>
      </w:r>
    </w:p>
    <w:p w14:paraId="6F97A387" w14:textId="77777777" w:rsidR="00CC7968" w:rsidRPr="00300D86" w:rsidRDefault="00CC7968" w:rsidP="008B3B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9C91237" w14:textId="56BEC4FB" w:rsidR="00D00712" w:rsidRPr="004C6798" w:rsidRDefault="00D00712" w:rsidP="00CC796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Выводы по внешней проверке годового отчета:</w:t>
      </w:r>
    </w:p>
    <w:p w14:paraId="276963C9" w14:textId="77777777" w:rsidR="00CC7968" w:rsidRPr="004C6798" w:rsidRDefault="00CC7968" w:rsidP="008B3B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CA7BC" w14:textId="064910F3" w:rsidR="00D00712" w:rsidRPr="004C6798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проведенной внешней проверки годового отчета сельского поселения </w:t>
      </w:r>
      <w:r w:rsidR="006B78C0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7968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онтрольно-счетная палата </w:t>
      </w:r>
      <w:r w:rsidR="00BD01AB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подтверждает достоверность отчета </w:t>
      </w:r>
      <w:r w:rsidR="00BD01AB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сельского поселения за 202</w:t>
      </w:r>
      <w:r w:rsidR="004C6798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считает возможным предложить:</w:t>
      </w:r>
    </w:p>
    <w:p w14:paraId="534BDCBE" w14:textId="77777777" w:rsidR="00D00712" w:rsidRPr="004C6798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утвердить годовой отчет сельского поселения </w:t>
      </w:r>
      <w:r w:rsidR="006B78C0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605232" w14:textId="77777777" w:rsidR="00D00712" w:rsidRPr="004C6798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рекомендовать муниципальному образованию «Сельское поселение </w:t>
      </w:r>
      <w:r w:rsidR="006B78C0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Луговской</w:t>
      </w: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A3E1498" w14:textId="77777777" w:rsidR="00D00712" w:rsidRPr="004C6798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обеспечить качество бюджетного планирования расходов бюджета сельского поселения;</w:t>
      </w:r>
    </w:p>
    <w:p w14:paraId="1C969907" w14:textId="1BB81C52" w:rsidR="0004712F" w:rsidRPr="004C6798" w:rsidRDefault="00D00712" w:rsidP="00C85EA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повысить качество управления муниципальными финансами в части обеспечения исполнения расходов в утвержденных объемах, повышения эффективности администрирования закрепленных доходов</w:t>
      </w:r>
      <w:r w:rsidR="0004712F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584E83" w14:textId="5A7E14DB" w:rsidR="00F00CBA" w:rsidRPr="0064166E" w:rsidRDefault="008C3E4B" w:rsidP="00F00CBA">
      <w:pPr>
        <w:spacing w:after="0" w:line="240" w:lineRule="auto"/>
        <w:ind w:firstLine="709"/>
        <w:jc w:val="both"/>
        <w:rPr>
          <w:rFonts w:ascii="Times New Roman" w:eastAsia="༏༏༏༏༏༏༏༏༏༏༏༏༏༏༏༏༏༏༏༏༏༏༏༏༏༏༏༏༏༏༏" w:hAnsi="Times New Roman"/>
          <w:sz w:val="28"/>
          <w:szCs w:val="28"/>
        </w:rPr>
      </w:pPr>
      <w:r w:rsidRPr="004C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00CBA" w:rsidRPr="0064166E">
        <w:rPr>
          <w:rFonts w:ascii="Times New Roman" w:eastAsia="༏༏༏༏༏༏༏༏༏༏༏༏༏༏༏༏༏༏༏༏༏༏༏༏༏༏༏༏༏༏༏" w:hAnsi="Times New Roman"/>
          <w:sz w:val="28"/>
          <w:szCs w:val="28"/>
        </w:rPr>
        <w:t>продолжить соблюдение норматива, установленного постановлением Правительства ХМАО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</w:t>
      </w:r>
      <w:r w:rsidR="00F00CBA">
        <w:rPr>
          <w:rFonts w:ascii="Times New Roman" w:eastAsia="༏༏༏༏༏༏༏༏༏༏༏༏༏༏༏༏༏༏༏༏༏༏༏༏༏༏༏༏༏༏༏" w:hAnsi="Times New Roman"/>
          <w:sz w:val="28"/>
          <w:szCs w:val="28"/>
        </w:rPr>
        <w:t xml:space="preserve"> </w:t>
      </w:r>
      <w:r w:rsidR="00F00CBA" w:rsidRPr="0064166E">
        <w:rPr>
          <w:rFonts w:ascii="Times New Roman" w:eastAsia="༏༏༏༏༏༏༏༏༏༏༏༏༏༏༏༏༏༏༏༏༏༏༏༏༏༏༏༏༏༏༏" w:hAnsi="Times New Roman"/>
          <w:sz w:val="28"/>
          <w:szCs w:val="28"/>
        </w:rPr>
        <w:t>на постоянной основе, муниципальных служащих в Ханты-Мансийском автономном округе – Югре»;</w:t>
      </w:r>
    </w:p>
    <w:p w14:paraId="49E520ED" w14:textId="12CE66A8" w:rsidR="00D77A71" w:rsidRPr="004C6798" w:rsidRDefault="00F00CBA" w:rsidP="004C679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C3E4B" w:rsidRPr="004C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рассмотреть вопрос об исключении положения из решения Совета депутатов сельского поселения Луговской 27.10.2021 № 272 «Об утверждении Порядка проведения внешней проверки годового отчета об исполнении бюджета сельского поселения </w:t>
      </w:r>
      <w:r w:rsidR="004C6798" w:rsidRPr="004C6798">
        <w:rPr>
          <w:rFonts w:ascii="Times New Roman" w:hAnsi="Times New Roman" w:cs="Times New Roman"/>
          <w:sz w:val="28"/>
          <w:szCs w:val="28"/>
          <w:shd w:val="clear" w:color="auto" w:fill="FFFFFF"/>
        </w:rPr>
        <w:t>Луговской» о</w:t>
      </w:r>
      <w:r w:rsidR="008C3E4B" w:rsidRPr="004C6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предоставлении бюджетной отчетности об исполнении консолидированного бюджета сельского поселения Луговской</w:t>
      </w:r>
      <w:r w:rsidR="00B70646" w:rsidRPr="004C6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2" w:name="_GoBack"/>
      <w:bookmarkEnd w:id="2"/>
    </w:p>
    <w:sectPr w:rsidR="00D77A71" w:rsidRPr="004C6798" w:rsidSect="00CF4207">
      <w:footerReference w:type="default" r:id="rId8"/>
      <w:footerReference w:type="first" r:id="rId9"/>
      <w:pgSz w:w="11906" w:h="16838"/>
      <w:pgMar w:top="1418" w:right="1276" w:bottom="426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DFB1C" w14:textId="77777777" w:rsidR="00A672C5" w:rsidRDefault="00A672C5" w:rsidP="00617B40">
      <w:pPr>
        <w:spacing w:after="0" w:line="240" w:lineRule="auto"/>
      </w:pPr>
      <w:r>
        <w:separator/>
      </w:r>
    </w:p>
  </w:endnote>
  <w:endnote w:type="continuationSeparator" w:id="0">
    <w:p w14:paraId="465ED1B5" w14:textId="77777777" w:rsidR="00A672C5" w:rsidRDefault="00A672C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༏༏༏༏༏༏༏༏༏༏༏༏༏༏༏༏༏༏༏༏༏༏༏༏༏༏༏༏༏༏༏">
    <w:altName w:val="Calibri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4958324"/>
      <w:docPartObj>
        <w:docPartGallery w:val="Page Numbers (Bottom of Page)"/>
        <w:docPartUnique/>
      </w:docPartObj>
    </w:sdtPr>
    <w:sdtEndPr/>
    <w:sdtContent>
      <w:p w14:paraId="19EAA989" w14:textId="5A92F9D0" w:rsidR="00A672C5" w:rsidRDefault="00A672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B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A76B766" w14:textId="77777777" w:rsidR="00A672C5" w:rsidRDefault="00A672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5B18D" w14:textId="77777777" w:rsidR="00A672C5" w:rsidRDefault="00A672C5">
    <w:pPr>
      <w:pStyle w:val="a8"/>
      <w:jc w:val="right"/>
    </w:pPr>
  </w:p>
  <w:p w14:paraId="4AB9637C" w14:textId="77777777" w:rsidR="00A672C5" w:rsidRDefault="00A672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3608A" w14:textId="77777777" w:rsidR="00A672C5" w:rsidRDefault="00A672C5" w:rsidP="00617B40">
      <w:pPr>
        <w:spacing w:after="0" w:line="240" w:lineRule="auto"/>
      </w:pPr>
      <w:r>
        <w:separator/>
      </w:r>
    </w:p>
  </w:footnote>
  <w:footnote w:type="continuationSeparator" w:id="0">
    <w:p w14:paraId="454D60B7" w14:textId="77777777" w:rsidR="00A672C5" w:rsidRDefault="00A672C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E69D1"/>
    <w:multiLevelType w:val="hybridMultilevel"/>
    <w:tmpl w:val="F3384EEC"/>
    <w:lvl w:ilvl="0" w:tplc="9DB46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90945"/>
    <w:multiLevelType w:val="hybridMultilevel"/>
    <w:tmpl w:val="2718442E"/>
    <w:lvl w:ilvl="0" w:tplc="9A46046C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C417B16"/>
    <w:multiLevelType w:val="hybridMultilevel"/>
    <w:tmpl w:val="B4CCA334"/>
    <w:lvl w:ilvl="0" w:tplc="5E8A6E16">
      <w:start w:val="1"/>
      <w:numFmt w:val="decimal"/>
      <w:lvlText w:val="%1)"/>
      <w:lvlJc w:val="left"/>
      <w:pPr>
        <w:ind w:left="1504" w:hanging="360"/>
      </w:pPr>
      <w:rPr>
        <w:rFonts w:eastAsia="༏༏༏༏༏༏༏༏༏༏༏༏༏༏༏༏༏༏༏༏༏༏༏༏༏༏༏༏༏༏༏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67087DAB"/>
    <w:multiLevelType w:val="hybridMultilevel"/>
    <w:tmpl w:val="61345EE0"/>
    <w:lvl w:ilvl="0" w:tplc="04190011">
      <w:start w:val="1"/>
      <w:numFmt w:val="decimal"/>
      <w:lvlText w:val="%1)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5155"/>
    <w:rsid w:val="000059B5"/>
    <w:rsid w:val="0000665F"/>
    <w:rsid w:val="000103B3"/>
    <w:rsid w:val="00012153"/>
    <w:rsid w:val="000160A3"/>
    <w:rsid w:val="00021265"/>
    <w:rsid w:val="00022709"/>
    <w:rsid w:val="00025E54"/>
    <w:rsid w:val="00027458"/>
    <w:rsid w:val="00032F87"/>
    <w:rsid w:val="00033B3F"/>
    <w:rsid w:val="00033C92"/>
    <w:rsid w:val="0003541E"/>
    <w:rsid w:val="0004032E"/>
    <w:rsid w:val="000405A6"/>
    <w:rsid w:val="00041CC3"/>
    <w:rsid w:val="000428DB"/>
    <w:rsid w:val="00044A26"/>
    <w:rsid w:val="00045426"/>
    <w:rsid w:val="0004712F"/>
    <w:rsid w:val="0005194A"/>
    <w:rsid w:val="00052EB7"/>
    <w:rsid w:val="000553F6"/>
    <w:rsid w:val="00061CCD"/>
    <w:rsid w:val="00066C92"/>
    <w:rsid w:val="00067EE5"/>
    <w:rsid w:val="00071A30"/>
    <w:rsid w:val="00073B64"/>
    <w:rsid w:val="000805A8"/>
    <w:rsid w:val="00081F89"/>
    <w:rsid w:val="000821E2"/>
    <w:rsid w:val="00083F3E"/>
    <w:rsid w:val="000842A8"/>
    <w:rsid w:val="000847CB"/>
    <w:rsid w:val="000856E6"/>
    <w:rsid w:val="0009019D"/>
    <w:rsid w:val="000908D3"/>
    <w:rsid w:val="000918D5"/>
    <w:rsid w:val="00091F64"/>
    <w:rsid w:val="0009485B"/>
    <w:rsid w:val="00094C48"/>
    <w:rsid w:val="00094C89"/>
    <w:rsid w:val="000968DA"/>
    <w:rsid w:val="00097E54"/>
    <w:rsid w:val="000A00F5"/>
    <w:rsid w:val="000A20DE"/>
    <w:rsid w:val="000A2DED"/>
    <w:rsid w:val="000A45A8"/>
    <w:rsid w:val="000B0C9D"/>
    <w:rsid w:val="000B1279"/>
    <w:rsid w:val="000B2AE0"/>
    <w:rsid w:val="000B2CB0"/>
    <w:rsid w:val="000B30E4"/>
    <w:rsid w:val="000B3968"/>
    <w:rsid w:val="000B3E99"/>
    <w:rsid w:val="000B4C48"/>
    <w:rsid w:val="000B6BD3"/>
    <w:rsid w:val="000B6F78"/>
    <w:rsid w:val="000D109A"/>
    <w:rsid w:val="000D231C"/>
    <w:rsid w:val="000D5690"/>
    <w:rsid w:val="000D68A8"/>
    <w:rsid w:val="000D6BD5"/>
    <w:rsid w:val="000E2AD9"/>
    <w:rsid w:val="000E4549"/>
    <w:rsid w:val="000E48A0"/>
    <w:rsid w:val="000E4D41"/>
    <w:rsid w:val="000E5C02"/>
    <w:rsid w:val="000E7591"/>
    <w:rsid w:val="000E76EF"/>
    <w:rsid w:val="000F120C"/>
    <w:rsid w:val="000F17E5"/>
    <w:rsid w:val="000F242D"/>
    <w:rsid w:val="000F673A"/>
    <w:rsid w:val="00100B28"/>
    <w:rsid w:val="001022BF"/>
    <w:rsid w:val="00103A19"/>
    <w:rsid w:val="00106AD8"/>
    <w:rsid w:val="001076AF"/>
    <w:rsid w:val="00112516"/>
    <w:rsid w:val="00112635"/>
    <w:rsid w:val="00113D3B"/>
    <w:rsid w:val="001159E9"/>
    <w:rsid w:val="00120E83"/>
    <w:rsid w:val="00122DF3"/>
    <w:rsid w:val="00132624"/>
    <w:rsid w:val="00133BD8"/>
    <w:rsid w:val="0013402E"/>
    <w:rsid w:val="00134E46"/>
    <w:rsid w:val="00136D25"/>
    <w:rsid w:val="0014357D"/>
    <w:rsid w:val="00144957"/>
    <w:rsid w:val="00145455"/>
    <w:rsid w:val="001467B3"/>
    <w:rsid w:val="001501E9"/>
    <w:rsid w:val="00150967"/>
    <w:rsid w:val="00152485"/>
    <w:rsid w:val="00153726"/>
    <w:rsid w:val="00155BBC"/>
    <w:rsid w:val="00155FB6"/>
    <w:rsid w:val="0016100C"/>
    <w:rsid w:val="001617B6"/>
    <w:rsid w:val="001676BF"/>
    <w:rsid w:val="00167936"/>
    <w:rsid w:val="00172408"/>
    <w:rsid w:val="00173D4A"/>
    <w:rsid w:val="00176072"/>
    <w:rsid w:val="00176315"/>
    <w:rsid w:val="0017693A"/>
    <w:rsid w:val="001769D2"/>
    <w:rsid w:val="001772F9"/>
    <w:rsid w:val="001801ED"/>
    <w:rsid w:val="001805A1"/>
    <w:rsid w:val="00180BC2"/>
    <w:rsid w:val="00182AA0"/>
    <w:rsid w:val="00182B80"/>
    <w:rsid w:val="00184587"/>
    <w:rsid w:val="001847D2"/>
    <w:rsid w:val="00185C17"/>
    <w:rsid w:val="0018600B"/>
    <w:rsid w:val="00186A59"/>
    <w:rsid w:val="00192423"/>
    <w:rsid w:val="00193093"/>
    <w:rsid w:val="00194C2B"/>
    <w:rsid w:val="001A00E7"/>
    <w:rsid w:val="001A2056"/>
    <w:rsid w:val="001A2BF7"/>
    <w:rsid w:val="001A3F20"/>
    <w:rsid w:val="001A5D45"/>
    <w:rsid w:val="001A5E78"/>
    <w:rsid w:val="001B0B67"/>
    <w:rsid w:val="001B1D4B"/>
    <w:rsid w:val="001B3382"/>
    <w:rsid w:val="001B424B"/>
    <w:rsid w:val="001B4B8E"/>
    <w:rsid w:val="001B4EFA"/>
    <w:rsid w:val="001C13CB"/>
    <w:rsid w:val="001C44C3"/>
    <w:rsid w:val="001C5C3F"/>
    <w:rsid w:val="001D2CF1"/>
    <w:rsid w:val="001D7195"/>
    <w:rsid w:val="001E2604"/>
    <w:rsid w:val="001E2E40"/>
    <w:rsid w:val="001E3D05"/>
    <w:rsid w:val="001E4A52"/>
    <w:rsid w:val="001E632E"/>
    <w:rsid w:val="001E7956"/>
    <w:rsid w:val="001F5D9F"/>
    <w:rsid w:val="001F6244"/>
    <w:rsid w:val="001F634C"/>
    <w:rsid w:val="00202407"/>
    <w:rsid w:val="00206006"/>
    <w:rsid w:val="0021255C"/>
    <w:rsid w:val="00214FC2"/>
    <w:rsid w:val="00215BC8"/>
    <w:rsid w:val="00216170"/>
    <w:rsid w:val="00216931"/>
    <w:rsid w:val="0021693B"/>
    <w:rsid w:val="00216D6B"/>
    <w:rsid w:val="002234E0"/>
    <w:rsid w:val="00224F51"/>
    <w:rsid w:val="00225C7D"/>
    <w:rsid w:val="00226EEC"/>
    <w:rsid w:val="002300FD"/>
    <w:rsid w:val="00234040"/>
    <w:rsid w:val="002357FC"/>
    <w:rsid w:val="00237586"/>
    <w:rsid w:val="00237FA2"/>
    <w:rsid w:val="00241DDA"/>
    <w:rsid w:val="002423AE"/>
    <w:rsid w:val="00243781"/>
    <w:rsid w:val="00243BEB"/>
    <w:rsid w:val="002452E9"/>
    <w:rsid w:val="0025191C"/>
    <w:rsid w:val="0025215A"/>
    <w:rsid w:val="002529F0"/>
    <w:rsid w:val="00255B2F"/>
    <w:rsid w:val="00255E12"/>
    <w:rsid w:val="00255FBB"/>
    <w:rsid w:val="00256307"/>
    <w:rsid w:val="00256C72"/>
    <w:rsid w:val="00260EE6"/>
    <w:rsid w:val="00261D49"/>
    <w:rsid w:val="0026321C"/>
    <w:rsid w:val="0026579F"/>
    <w:rsid w:val="002669C5"/>
    <w:rsid w:val="00266F18"/>
    <w:rsid w:val="00272D3C"/>
    <w:rsid w:val="00273148"/>
    <w:rsid w:val="00276E03"/>
    <w:rsid w:val="00276FC1"/>
    <w:rsid w:val="0028052E"/>
    <w:rsid w:val="002809B6"/>
    <w:rsid w:val="00280BA8"/>
    <w:rsid w:val="00282639"/>
    <w:rsid w:val="002845FC"/>
    <w:rsid w:val="002854B2"/>
    <w:rsid w:val="00287AD0"/>
    <w:rsid w:val="002963D6"/>
    <w:rsid w:val="00297A80"/>
    <w:rsid w:val="002A02EB"/>
    <w:rsid w:val="002A1CA2"/>
    <w:rsid w:val="002A1F3E"/>
    <w:rsid w:val="002A284A"/>
    <w:rsid w:val="002A3751"/>
    <w:rsid w:val="002A40DC"/>
    <w:rsid w:val="002A75A0"/>
    <w:rsid w:val="002B2E23"/>
    <w:rsid w:val="002B6097"/>
    <w:rsid w:val="002B709C"/>
    <w:rsid w:val="002C33AE"/>
    <w:rsid w:val="002C460E"/>
    <w:rsid w:val="002C4DA1"/>
    <w:rsid w:val="002C64E6"/>
    <w:rsid w:val="002C7468"/>
    <w:rsid w:val="002D0994"/>
    <w:rsid w:val="002D0CFA"/>
    <w:rsid w:val="002D14C2"/>
    <w:rsid w:val="002D334E"/>
    <w:rsid w:val="002D3482"/>
    <w:rsid w:val="002D37FE"/>
    <w:rsid w:val="002D3D56"/>
    <w:rsid w:val="002E119F"/>
    <w:rsid w:val="002E1428"/>
    <w:rsid w:val="002E1C2D"/>
    <w:rsid w:val="002E5115"/>
    <w:rsid w:val="002E5F15"/>
    <w:rsid w:val="002F00C8"/>
    <w:rsid w:val="002F2689"/>
    <w:rsid w:val="002F45B4"/>
    <w:rsid w:val="002F4A47"/>
    <w:rsid w:val="002F4CA5"/>
    <w:rsid w:val="002F517E"/>
    <w:rsid w:val="00300955"/>
    <w:rsid w:val="00300AC6"/>
    <w:rsid w:val="00300D86"/>
    <w:rsid w:val="00301280"/>
    <w:rsid w:val="0030628A"/>
    <w:rsid w:val="00307654"/>
    <w:rsid w:val="00307783"/>
    <w:rsid w:val="0031092A"/>
    <w:rsid w:val="00315FFB"/>
    <w:rsid w:val="00316410"/>
    <w:rsid w:val="00316E3B"/>
    <w:rsid w:val="00320BC1"/>
    <w:rsid w:val="003316B4"/>
    <w:rsid w:val="003349BE"/>
    <w:rsid w:val="00334A74"/>
    <w:rsid w:val="003368ED"/>
    <w:rsid w:val="00342F35"/>
    <w:rsid w:val="003437FE"/>
    <w:rsid w:val="00343BF0"/>
    <w:rsid w:val="00343FF5"/>
    <w:rsid w:val="00350157"/>
    <w:rsid w:val="00354E5F"/>
    <w:rsid w:val="00357F92"/>
    <w:rsid w:val="003604FB"/>
    <w:rsid w:val="003612F6"/>
    <w:rsid w:val="00361E5C"/>
    <w:rsid w:val="00361FB0"/>
    <w:rsid w:val="003624D8"/>
    <w:rsid w:val="00362E42"/>
    <w:rsid w:val="0036492B"/>
    <w:rsid w:val="00367249"/>
    <w:rsid w:val="0037086B"/>
    <w:rsid w:val="003714E6"/>
    <w:rsid w:val="0037207D"/>
    <w:rsid w:val="00374729"/>
    <w:rsid w:val="00375DB6"/>
    <w:rsid w:val="0037785D"/>
    <w:rsid w:val="00380115"/>
    <w:rsid w:val="003824F7"/>
    <w:rsid w:val="00390B29"/>
    <w:rsid w:val="00393DAD"/>
    <w:rsid w:val="00394197"/>
    <w:rsid w:val="0039505B"/>
    <w:rsid w:val="00397EFC"/>
    <w:rsid w:val="003A2130"/>
    <w:rsid w:val="003A3297"/>
    <w:rsid w:val="003A3C67"/>
    <w:rsid w:val="003A56C7"/>
    <w:rsid w:val="003A6274"/>
    <w:rsid w:val="003A71F8"/>
    <w:rsid w:val="003B5D4F"/>
    <w:rsid w:val="003B676D"/>
    <w:rsid w:val="003C007D"/>
    <w:rsid w:val="003C0344"/>
    <w:rsid w:val="003C67E4"/>
    <w:rsid w:val="003D09ED"/>
    <w:rsid w:val="003D1B21"/>
    <w:rsid w:val="003D2EF7"/>
    <w:rsid w:val="003D759B"/>
    <w:rsid w:val="003D7BD0"/>
    <w:rsid w:val="003E06BB"/>
    <w:rsid w:val="003E0B87"/>
    <w:rsid w:val="003E0D9E"/>
    <w:rsid w:val="003E134E"/>
    <w:rsid w:val="003E242E"/>
    <w:rsid w:val="003E3167"/>
    <w:rsid w:val="003E3555"/>
    <w:rsid w:val="003F17B0"/>
    <w:rsid w:val="003F2416"/>
    <w:rsid w:val="003F3603"/>
    <w:rsid w:val="003F6143"/>
    <w:rsid w:val="003F780C"/>
    <w:rsid w:val="004019B1"/>
    <w:rsid w:val="00404BE7"/>
    <w:rsid w:val="00404D40"/>
    <w:rsid w:val="00407E4A"/>
    <w:rsid w:val="00417101"/>
    <w:rsid w:val="0042063A"/>
    <w:rsid w:val="00422070"/>
    <w:rsid w:val="00423216"/>
    <w:rsid w:val="00424BAD"/>
    <w:rsid w:val="004264AA"/>
    <w:rsid w:val="00426734"/>
    <w:rsid w:val="00427EAD"/>
    <w:rsid w:val="00431272"/>
    <w:rsid w:val="00431555"/>
    <w:rsid w:val="0043169D"/>
    <w:rsid w:val="0043170C"/>
    <w:rsid w:val="004333EE"/>
    <w:rsid w:val="00435130"/>
    <w:rsid w:val="00435313"/>
    <w:rsid w:val="00440A08"/>
    <w:rsid w:val="00444814"/>
    <w:rsid w:val="00444FA4"/>
    <w:rsid w:val="0044500A"/>
    <w:rsid w:val="00445A4F"/>
    <w:rsid w:val="00451856"/>
    <w:rsid w:val="00452CF9"/>
    <w:rsid w:val="0045359C"/>
    <w:rsid w:val="00454BA5"/>
    <w:rsid w:val="00456897"/>
    <w:rsid w:val="00457119"/>
    <w:rsid w:val="00460094"/>
    <w:rsid w:val="004601B9"/>
    <w:rsid w:val="004638F8"/>
    <w:rsid w:val="00465FC6"/>
    <w:rsid w:val="0047340F"/>
    <w:rsid w:val="004739EA"/>
    <w:rsid w:val="004744AF"/>
    <w:rsid w:val="00474E52"/>
    <w:rsid w:val="004807D8"/>
    <w:rsid w:val="00480933"/>
    <w:rsid w:val="00480AAA"/>
    <w:rsid w:val="004824C4"/>
    <w:rsid w:val="00482C2F"/>
    <w:rsid w:val="00484A24"/>
    <w:rsid w:val="00490DCB"/>
    <w:rsid w:val="004918AD"/>
    <w:rsid w:val="004924B5"/>
    <w:rsid w:val="004972E4"/>
    <w:rsid w:val="004B08B2"/>
    <w:rsid w:val="004B0AC6"/>
    <w:rsid w:val="004B17A4"/>
    <w:rsid w:val="004B28BF"/>
    <w:rsid w:val="004B3760"/>
    <w:rsid w:val="004B3FD1"/>
    <w:rsid w:val="004B474E"/>
    <w:rsid w:val="004B7BFB"/>
    <w:rsid w:val="004C069C"/>
    <w:rsid w:val="004C0974"/>
    <w:rsid w:val="004C2897"/>
    <w:rsid w:val="004C5642"/>
    <w:rsid w:val="004C56AC"/>
    <w:rsid w:val="004C6798"/>
    <w:rsid w:val="004C7125"/>
    <w:rsid w:val="004D0FE7"/>
    <w:rsid w:val="004D4D58"/>
    <w:rsid w:val="004D51FE"/>
    <w:rsid w:val="004D5DDC"/>
    <w:rsid w:val="004D7234"/>
    <w:rsid w:val="004D7374"/>
    <w:rsid w:val="004E664D"/>
    <w:rsid w:val="004E77F4"/>
    <w:rsid w:val="004F2196"/>
    <w:rsid w:val="004F2F8C"/>
    <w:rsid w:val="004F35FF"/>
    <w:rsid w:val="004F3694"/>
    <w:rsid w:val="004F5B25"/>
    <w:rsid w:val="004F72DA"/>
    <w:rsid w:val="004F7CDE"/>
    <w:rsid w:val="00501EF8"/>
    <w:rsid w:val="00503884"/>
    <w:rsid w:val="00505494"/>
    <w:rsid w:val="00507187"/>
    <w:rsid w:val="005117DF"/>
    <w:rsid w:val="00514E41"/>
    <w:rsid w:val="00515F33"/>
    <w:rsid w:val="00516826"/>
    <w:rsid w:val="00523FCD"/>
    <w:rsid w:val="0052400F"/>
    <w:rsid w:val="005247F7"/>
    <w:rsid w:val="00526701"/>
    <w:rsid w:val="00526C15"/>
    <w:rsid w:val="00527B80"/>
    <w:rsid w:val="00527F9D"/>
    <w:rsid w:val="0053160D"/>
    <w:rsid w:val="00531B97"/>
    <w:rsid w:val="00531E31"/>
    <w:rsid w:val="00532CA8"/>
    <w:rsid w:val="0053603B"/>
    <w:rsid w:val="0053757C"/>
    <w:rsid w:val="00541BE2"/>
    <w:rsid w:val="00543756"/>
    <w:rsid w:val="005439BD"/>
    <w:rsid w:val="0054641E"/>
    <w:rsid w:val="00554AA1"/>
    <w:rsid w:val="005556E3"/>
    <w:rsid w:val="00556E91"/>
    <w:rsid w:val="00557C0A"/>
    <w:rsid w:val="00561D0B"/>
    <w:rsid w:val="00562E95"/>
    <w:rsid w:val="00563406"/>
    <w:rsid w:val="005642A8"/>
    <w:rsid w:val="00565AC9"/>
    <w:rsid w:val="0056694C"/>
    <w:rsid w:val="00572453"/>
    <w:rsid w:val="0057282F"/>
    <w:rsid w:val="00572943"/>
    <w:rsid w:val="00574574"/>
    <w:rsid w:val="00574A67"/>
    <w:rsid w:val="0057712A"/>
    <w:rsid w:val="0058580F"/>
    <w:rsid w:val="00591EB4"/>
    <w:rsid w:val="00594FB2"/>
    <w:rsid w:val="005952DA"/>
    <w:rsid w:val="00597DD4"/>
    <w:rsid w:val="005A1BA9"/>
    <w:rsid w:val="005A515E"/>
    <w:rsid w:val="005A66B0"/>
    <w:rsid w:val="005A73EC"/>
    <w:rsid w:val="005B2935"/>
    <w:rsid w:val="005B7083"/>
    <w:rsid w:val="005B7369"/>
    <w:rsid w:val="005C4B03"/>
    <w:rsid w:val="005D089F"/>
    <w:rsid w:val="005D23F4"/>
    <w:rsid w:val="005D29D4"/>
    <w:rsid w:val="005D2E58"/>
    <w:rsid w:val="005D3957"/>
    <w:rsid w:val="005E72F9"/>
    <w:rsid w:val="005F0864"/>
    <w:rsid w:val="005F33F4"/>
    <w:rsid w:val="005F5556"/>
    <w:rsid w:val="005F5D24"/>
    <w:rsid w:val="00603F91"/>
    <w:rsid w:val="00612B64"/>
    <w:rsid w:val="00613271"/>
    <w:rsid w:val="00616B77"/>
    <w:rsid w:val="006176CE"/>
    <w:rsid w:val="00617B40"/>
    <w:rsid w:val="0062166C"/>
    <w:rsid w:val="00621727"/>
    <w:rsid w:val="00622881"/>
    <w:rsid w:val="006239A5"/>
    <w:rsid w:val="00623C81"/>
    <w:rsid w:val="00623F5C"/>
    <w:rsid w:val="00624276"/>
    <w:rsid w:val="00626321"/>
    <w:rsid w:val="00626796"/>
    <w:rsid w:val="00627ED9"/>
    <w:rsid w:val="006310FA"/>
    <w:rsid w:val="00632A48"/>
    <w:rsid w:val="00635F9C"/>
    <w:rsid w:val="00636F28"/>
    <w:rsid w:val="006531C8"/>
    <w:rsid w:val="00654A6D"/>
    <w:rsid w:val="006556AE"/>
    <w:rsid w:val="00655734"/>
    <w:rsid w:val="00655963"/>
    <w:rsid w:val="00656B12"/>
    <w:rsid w:val="00656BC4"/>
    <w:rsid w:val="00660158"/>
    <w:rsid w:val="006615CF"/>
    <w:rsid w:val="0066292D"/>
    <w:rsid w:val="006629A8"/>
    <w:rsid w:val="0066430C"/>
    <w:rsid w:val="00665B7B"/>
    <w:rsid w:val="006722F9"/>
    <w:rsid w:val="00672E3A"/>
    <w:rsid w:val="00673758"/>
    <w:rsid w:val="0068066B"/>
    <w:rsid w:val="00681141"/>
    <w:rsid w:val="00682F5E"/>
    <w:rsid w:val="00684F25"/>
    <w:rsid w:val="00686ACA"/>
    <w:rsid w:val="006903E4"/>
    <w:rsid w:val="006912FB"/>
    <w:rsid w:val="006915C7"/>
    <w:rsid w:val="00693428"/>
    <w:rsid w:val="006A5497"/>
    <w:rsid w:val="006A5914"/>
    <w:rsid w:val="006A5B30"/>
    <w:rsid w:val="006A6731"/>
    <w:rsid w:val="006B0E92"/>
    <w:rsid w:val="006B1282"/>
    <w:rsid w:val="006B6F07"/>
    <w:rsid w:val="006B702E"/>
    <w:rsid w:val="006B74FB"/>
    <w:rsid w:val="006B78C0"/>
    <w:rsid w:val="006B7CFD"/>
    <w:rsid w:val="006C072C"/>
    <w:rsid w:val="006C37AF"/>
    <w:rsid w:val="006C502A"/>
    <w:rsid w:val="006C57F8"/>
    <w:rsid w:val="006C6B2E"/>
    <w:rsid w:val="006C6EC8"/>
    <w:rsid w:val="006C758F"/>
    <w:rsid w:val="006C77B8"/>
    <w:rsid w:val="006D18AE"/>
    <w:rsid w:val="006D495B"/>
    <w:rsid w:val="006D6DCA"/>
    <w:rsid w:val="006E052C"/>
    <w:rsid w:val="006E2056"/>
    <w:rsid w:val="006E281D"/>
    <w:rsid w:val="006E40B0"/>
    <w:rsid w:val="006E5956"/>
    <w:rsid w:val="006F0CDD"/>
    <w:rsid w:val="006F12D0"/>
    <w:rsid w:val="006F23A2"/>
    <w:rsid w:val="00702D6F"/>
    <w:rsid w:val="00702E29"/>
    <w:rsid w:val="00704F6B"/>
    <w:rsid w:val="00705B26"/>
    <w:rsid w:val="00706E27"/>
    <w:rsid w:val="00706E65"/>
    <w:rsid w:val="00712366"/>
    <w:rsid w:val="007138BD"/>
    <w:rsid w:val="0071543B"/>
    <w:rsid w:val="007157EB"/>
    <w:rsid w:val="007171FA"/>
    <w:rsid w:val="00717D5F"/>
    <w:rsid w:val="00722BF3"/>
    <w:rsid w:val="00723242"/>
    <w:rsid w:val="00724604"/>
    <w:rsid w:val="0072617E"/>
    <w:rsid w:val="00727BC5"/>
    <w:rsid w:val="007305F2"/>
    <w:rsid w:val="00731546"/>
    <w:rsid w:val="0073322C"/>
    <w:rsid w:val="007342B0"/>
    <w:rsid w:val="007343BF"/>
    <w:rsid w:val="00736776"/>
    <w:rsid w:val="0073726B"/>
    <w:rsid w:val="007408DC"/>
    <w:rsid w:val="00741A4F"/>
    <w:rsid w:val="007424F9"/>
    <w:rsid w:val="00742755"/>
    <w:rsid w:val="007440CD"/>
    <w:rsid w:val="007440FE"/>
    <w:rsid w:val="0074772D"/>
    <w:rsid w:val="00751AC4"/>
    <w:rsid w:val="00754B84"/>
    <w:rsid w:val="00760ADC"/>
    <w:rsid w:val="007664A1"/>
    <w:rsid w:val="00772197"/>
    <w:rsid w:val="0077481C"/>
    <w:rsid w:val="00775F2F"/>
    <w:rsid w:val="0077691B"/>
    <w:rsid w:val="0077694E"/>
    <w:rsid w:val="00777388"/>
    <w:rsid w:val="00777E75"/>
    <w:rsid w:val="007827FF"/>
    <w:rsid w:val="00785C64"/>
    <w:rsid w:val="0078790C"/>
    <w:rsid w:val="0079217E"/>
    <w:rsid w:val="00795486"/>
    <w:rsid w:val="007965B3"/>
    <w:rsid w:val="007969B3"/>
    <w:rsid w:val="00796AEB"/>
    <w:rsid w:val="0079719E"/>
    <w:rsid w:val="007A0722"/>
    <w:rsid w:val="007A22CA"/>
    <w:rsid w:val="007A22CF"/>
    <w:rsid w:val="007A7989"/>
    <w:rsid w:val="007A7B11"/>
    <w:rsid w:val="007B0812"/>
    <w:rsid w:val="007B4732"/>
    <w:rsid w:val="007C038E"/>
    <w:rsid w:val="007C54ED"/>
    <w:rsid w:val="007C5828"/>
    <w:rsid w:val="007C582E"/>
    <w:rsid w:val="007C65C6"/>
    <w:rsid w:val="007C67BF"/>
    <w:rsid w:val="007D09DC"/>
    <w:rsid w:val="007D1762"/>
    <w:rsid w:val="007E6BF3"/>
    <w:rsid w:val="007E7644"/>
    <w:rsid w:val="007F49F2"/>
    <w:rsid w:val="007F4A32"/>
    <w:rsid w:val="007F7D12"/>
    <w:rsid w:val="00801422"/>
    <w:rsid w:val="00801477"/>
    <w:rsid w:val="00802119"/>
    <w:rsid w:val="00805A4C"/>
    <w:rsid w:val="0081016E"/>
    <w:rsid w:val="0081192D"/>
    <w:rsid w:val="00811DEF"/>
    <w:rsid w:val="00812BE6"/>
    <w:rsid w:val="00812CF1"/>
    <w:rsid w:val="00816AAB"/>
    <w:rsid w:val="00820179"/>
    <w:rsid w:val="00821CFE"/>
    <w:rsid w:val="00822F9D"/>
    <w:rsid w:val="0082712D"/>
    <w:rsid w:val="008273E7"/>
    <w:rsid w:val="00827A88"/>
    <w:rsid w:val="00827FB0"/>
    <w:rsid w:val="00830B9F"/>
    <w:rsid w:val="00830FCA"/>
    <w:rsid w:val="00836DFF"/>
    <w:rsid w:val="00840BB4"/>
    <w:rsid w:val="00841059"/>
    <w:rsid w:val="008419A3"/>
    <w:rsid w:val="00842ED9"/>
    <w:rsid w:val="00845092"/>
    <w:rsid w:val="008459BB"/>
    <w:rsid w:val="00846CDD"/>
    <w:rsid w:val="008508CF"/>
    <w:rsid w:val="00850C50"/>
    <w:rsid w:val="00852686"/>
    <w:rsid w:val="00853584"/>
    <w:rsid w:val="008566C8"/>
    <w:rsid w:val="00856AD3"/>
    <w:rsid w:val="00857031"/>
    <w:rsid w:val="00857B69"/>
    <w:rsid w:val="00860568"/>
    <w:rsid w:val="00860FC8"/>
    <w:rsid w:val="00865D31"/>
    <w:rsid w:val="00866050"/>
    <w:rsid w:val="00876069"/>
    <w:rsid w:val="00882227"/>
    <w:rsid w:val="00883493"/>
    <w:rsid w:val="0088540F"/>
    <w:rsid w:val="00886731"/>
    <w:rsid w:val="00887852"/>
    <w:rsid w:val="00892F86"/>
    <w:rsid w:val="008930A6"/>
    <w:rsid w:val="008932EE"/>
    <w:rsid w:val="00893704"/>
    <w:rsid w:val="008943B9"/>
    <w:rsid w:val="00897CB6"/>
    <w:rsid w:val="008A1A0A"/>
    <w:rsid w:val="008A2D2A"/>
    <w:rsid w:val="008A55CF"/>
    <w:rsid w:val="008B2DF3"/>
    <w:rsid w:val="008B3BB2"/>
    <w:rsid w:val="008B4842"/>
    <w:rsid w:val="008B5149"/>
    <w:rsid w:val="008B5596"/>
    <w:rsid w:val="008B5DD6"/>
    <w:rsid w:val="008C0AE5"/>
    <w:rsid w:val="008C2ACB"/>
    <w:rsid w:val="008C2E31"/>
    <w:rsid w:val="008C3371"/>
    <w:rsid w:val="008C3E4B"/>
    <w:rsid w:val="008C7E20"/>
    <w:rsid w:val="008D07B3"/>
    <w:rsid w:val="008D0C6F"/>
    <w:rsid w:val="008D0FFE"/>
    <w:rsid w:val="008D4937"/>
    <w:rsid w:val="008D6252"/>
    <w:rsid w:val="008D6449"/>
    <w:rsid w:val="008D6D39"/>
    <w:rsid w:val="008E18A5"/>
    <w:rsid w:val="008E2E58"/>
    <w:rsid w:val="008E403A"/>
    <w:rsid w:val="008E4589"/>
    <w:rsid w:val="008E4601"/>
    <w:rsid w:val="008E7107"/>
    <w:rsid w:val="008F28E5"/>
    <w:rsid w:val="008F58E7"/>
    <w:rsid w:val="008F5979"/>
    <w:rsid w:val="00902C63"/>
    <w:rsid w:val="00903614"/>
    <w:rsid w:val="00903CF1"/>
    <w:rsid w:val="009054FD"/>
    <w:rsid w:val="00905A7D"/>
    <w:rsid w:val="00905E8E"/>
    <w:rsid w:val="00911403"/>
    <w:rsid w:val="00912B1E"/>
    <w:rsid w:val="00914E58"/>
    <w:rsid w:val="00923D71"/>
    <w:rsid w:val="00923ECA"/>
    <w:rsid w:val="00927695"/>
    <w:rsid w:val="009309D6"/>
    <w:rsid w:val="00932184"/>
    <w:rsid w:val="00933810"/>
    <w:rsid w:val="00934247"/>
    <w:rsid w:val="00935859"/>
    <w:rsid w:val="00940008"/>
    <w:rsid w:val="00940163"/>
    <w:rsid w:val="00940B27"/>
    <w:rsid w:val="00942124"/>
    <w:rsid w:val="00942630"/>
    <w:rsid w:val="00944A7C"/>
    <w:rsid w:val="00947909"/>
    <w:rsid w:val="00950712"/>
    <w:rsid w:val="0095073C"/>
    <w:rsid w:val="00954F0A"/>
    <w:rsid w:val="009554FD"/>
    <w:rsid w:val="009559C6"/>
    <w:rsid w:val="00956F76"/>
    <w:rsid w:val="00957F10"/>
    <w:rsid w:val="009605C6"/>
    <w:rsid w:val="00962B7D"/>
    <w:rsid w:val="00962E76"/>
    <w:rsid w:val="0096338B"/>
    <w:rsid w:val="00963A1D"/>
    <w:rsid w:val="00963E87"/>
    <w:rsid w:val="00967D56"/>
    <w:rsid w:val="00972A95"/>
    <w:rsid w:val="00973E78"/>
    <w:rsid w:val="00987B33"/>
    <w:rsid w:val="009917B5"/>
    <w:rsid w:val="00992EE7"/>
    <w:rsid w:val="00993028"/>
    <w:rsid w:val="009972B2"/>
    <w:rsid w:val="009A1712"/>
    <w:rsid w:val="009A231B"/>
    <w:rsid w:val="009A34F9"/>
    <w:rsid w:val="009A448D"/>
    <w:rsid w:val="009B1190"/>
    <w:rsid w:val="009B23F4"/>
    <w:rsid w:val="009B4443"/>
    <w:rsid w:val="009C00F4"/>
    <w:rsid w:val="009C0855"/>
    <w:rsid w:val="009C0B4A"/>
    <w:rsid w:val="009C1751"/>
    <w:rsid w:val="009C1D64"/>
    <w:rsid w:val="009C3DF0"/>
    <w:rsid w:val="009C4331"/>
    <w:rsid w:val="009C4783"/>
    <w:rsid w:val="009C64E9"/>
    <w:rsid w:val="009D0021"/>
    <w:rsid w:val="009D261E"/>
    <w:rsid w:val="009D47D4"/>
    <w:rsid w:val="009D4F3A"/>
    <w:rsid w:val="009D5C8F"/>
    <w:rsid w:val="009D65F9"/>
    <w:rsid w:val="009E0073"/>
    <w:rsid w:val="009E1C55"/>
    <w:rsid w:val="009E3D45"/>
    <w:rsid w:val="009E6690"/>
    <w:rsid w:val="009F0BBD"/>
    <w:rsid w:val="009F0E69"/>
    <w:rsid w:val="009F0E7D"/>
    <w:rsid w:val="009F144A"/>
    <w:rsid w:val="009F1CF1"/>
    <w:rsid w:val="009F2B48"/>
    <w:rsid w:val="009F4D45"/>
    <w:rsid w:val="009F5A6D"/>
    <w:rsid w:val="009F6EC2"/>
    <w:rsid w:val="009F78E5"/>
    <w:rsid w:val="00A00CCF"/>
    <w:rsid w:val="00A027EC"/>
    <w:rsid w:val="00A07D7C"/>
    <w:rsid w:val="00A10099"/>
    <w:rsid w:val="00A116D3"/>
    <w:rsid w:val="00A11CAE"/>
    <w:rsid w:val="00A1405D"/>
    <w:rsid w:val="00A14204"/>
    <w:rsid w:val="00A14960"/>
    <w:rsid w:val="00A20F55"/>
    <w:rsid w:val="00A2269A"/>
    <w:rsid w:val="00A268DC"/>
    <w:rsid w:val="00A27FE5"/>
    <w:rsid w:val="00A33D50"/>
    <w:rsid w:val="00A35AE1"/>
    <w:rsid w:val="00A374DA"/>
    <w:rsid w:val="00A37731"/>
    <w:rsid w:val="00A4438D"/>
    <w:rsid w:val="00A4709D"/>
    <w:rsid w:val="00A50627"/>
    <w:rsid w:val="00A5349F"/>
    <w:rsid w:val="00A548EF"/>
    <w:rsid w:val="00A62768"/>
    <w:rsid w:val="00A64122"/>
    <w:rsid w:val="00A672C5"/>
    <w:rsid w:val="00A6752A"/>
    <w:rsid w:val="00A72DBB"/>
    <w:rsid w:val="00A744EB"/>
    <w:rsid w:val="00A866F3"/>
    <w:rsid w:val="00A873BD"/>
    <w:rsid w:val="00A95201"/>
    <w:rsid w:val="00AA63E0"/>
    <w:rsid w:val="00AA701D"/>
    <w:rsid w:val="00AA788F"/>
    <w:rsid w:val="00AB15EC"/>
    <w:rsid w:val="00AB18DA"/>
    <w:rsid w:val="00AB21AF"/>
    <w:rsid w:val="00AB30AF"/>
    <w:rsid w:val="00AB3C89"/>
    <w:rsid w:val="00AB46A4"/>
    <w:rsid w:val="00AC11D6"/>
    <w:rsid w:val="00AC16A7"/>
    <w:rsid w:val="00AC194A"/>
    <w:rsid w:val="00AC2391"/>
    <w:rsid w:val="00AC2F0D"/>
    <w:rsid w:val="00AC314D"/>
    <w:rsid w:val="00AC5435"/>
    <w:rsid w:val="00AD24DC"/>
    <w:rsid w:val="00AD32CE"/>
    <w:rsid w:val="00AD36C2"/>
    <w:rsid w:val="00AD60BB"/>
    <w:rsid w:val="00AD697A"/>
    <w:rsid w:val="00AD75D6"/>
    <w:rsid w:val="00AE4764"/>
    <w:rsid w:val="00AE7EA9"/>
    <w:rsid w:val="00AF1148"/>
    <w:rsid w:val="00AF1991"/>
    <w:rsid w:val="00AF3C16"/>
    <w:rsid w:val="00B0009B"/>
    <w:rsid w:val="00B04EE6"/>
    <w:rsid w:val="00B0676D"/>
    <w:rsid w:val="00B11A0F"/>
    <w:rsid w:val="00B12547"/>
    <w:rsid w:val="00B13B7D"/>
    <w:rsid w:val="00B17020"/>
    <w:rsid w:val="00B171ED"/>
    <w:rsid w:val="00B17E67"/>
    <w:rsid w:val="00B17FD4"/>
    <w:rsid w:val="00B2041C"/>
    <w:rsid w:val="00B2079F"/>
    <w:rsid w:val="00B21207"/>
    <w:rsid w:val="00B21E25"/>
    <w:rsid w:val="00B2259C"/>
    <w:rsid w:val="00B230DD"/>
    <w:rsid w:val="00B305E5"/>
    <w:rsid w:val="00B35650"/>
    <w:rsid w:val="00B36438"/>
    <w:rsid w:val="00B40828"/>
    <w:rsid w:val="00B40C60"/>
    <w:rsid w:val="00B42C96"/>
    <w:rsid w:val="00B45166"/>
    <w:rsid w:val="00B45373"/>
    <w:rsid w:val="00B459AD"/>
    <w:rsid w:val="00B45F61"/>
    <w:rsid w:val="00B465E8"/>
    <w:rsid w:val="00B51C22"/>
    <w:rsid w:val="00B5243D"/>
    <w:rsid w:val="00B52E23"/>
    <w:rsid w:val="00B53557"/>
    <w:rsid w:val="00B53A62"/>
    <w:rsid w:val="00B53C7F"/>
    <w:rsid w:val="00B54378"/>
    <w:rsid w:val="00B557F7"/>
    <w:rsid w:val="00B61E64"/>
    <w:rsid w:val="00B626AF"/>
    <w:rsid w:val="00B6508B"/>
    <w:rsid w:val="00B652BA"/>
    <w:rsid w:val="00B659DD"/>
    <w:rsid w:val="00B70646"/>
    <w:rsid w:val="00B74B15"/>
    <w:rsid w:val="00B75FE2"/>
    <w:rsid w:val="00B76CD1"/>
    <w:rsid w:val="00B777EC"/>
    <w:rsid w:val="00B80835"/>
    <w:rsid w:val="00B81A2D"/>
    <w:rsid w:val="00B8715A"/>
    <w:rsid w:val="00B879D7"/>
    <w:rsid w:val="00B879E7"/>
    <w:rsid w:val="00B94DA2"/>
    <w:rsid w:val="00B9617C"/>
    <w:rsid w:val="00B974DF"/>
    <w:rsid w:val="00B9786F"/>
    <w:rsid w:val="00BA1BA7"/>
    <w:rsid w:val="00BA2072"/>
    <w:rsid w:val="00BA2DB4"/>
    <w:rsid w:val="00BA36DB"/>
    <w:rsid w:val="00BA382E"/>
    <w:rsid w:val="00BA4E31"/>
    <w:rsid w:val="00BA67BF"/>
    <w:rsid w:val="00BA7CB6"/>
    <w:rsid w:val="00BB0B42"/>
    <w:rsid w:val="00BB1DC0"/>
    <w:rsid w:val="00BB611F"/>
    <w:rsid w:val="00BB6639"/>
    <w:rsid w:val="00BB756A"/>
    <w:rsid w:val="00BB7B81"/>
    <w:rsid w:val="00BC199F"/>
    <w:rsid w:val="00BD01AB"/>
    <w:rsid w:val="00BD2BDF"/>
    <w:rsid w:val="00BD3719"/>
    <w:rsid w:val="00BD4145"/>
    <w:rsid w:val="00BD5B3E"/>
    <w:rsid w:val="00BE27A3"/>
    <w:rsid w:val="00BE2AF4"/>
    <w:rsid w:val="00BE2DC8"/>
    <w:rsid w:val="00BE31E0"/>
    <w:rsid w:val="00BE35FF"/>
    <w:rsid w:val="00BE425A"/>
    <w:rsid w:val="00BE46D5"/>
    <w:rsid w:val="00BE627E"/>
    <w:rsid w:val="00BE6841"/>
    <w:rsid w:val="00BF262A"/>
    <w:rsid w:val="00C002B4"/>
    <w:rsid w:val="00C00BC2"/>
    <w:rsid w:val="00C0285F"/>
    <w:rsid w:val="00C07F3C"/>
    <w:rsid w:val="00C115A5"/>
    <w:rsid w:val="00C12D21"/>
    <w:rsid w:val="00C1488C"/>
    <w:rsid w:val="00C14A42"/>
    <w:rsid w:val="00C16253"/>
    <w:rsid w:val="00C20382"/>
    <w:rsid w:val="00C21D1F"/>
    <w:rsid w:val="00C239F1"/>
    <w:rsid w:val="00C271A9"/>
    <w:rsid w:val="00C32BD8"/>
    <w:rsid w:val="00C34765"/>
    <w:rsid w:val="00C365DE"/>
    <w:rsid w:val="00C36F0C"/>
    <w:rsid w:val="00C36F5A"/>
    <w:rsid w:val="00C4059C"/>
    <w:rsid w:val="00C421D2"/>
    <w:rsid w:val="00C432C0"/>
    <w:rsid w:val="00C451F5"/>
    <w:rsid w:val="00C45DE3"/>
    <w:rsid w:val="00C50470"/>
    <w:rsid w:val="00C51F70"/>
    <w:rsid w:val="00C60AF2"/>
    <w:rsid w:val="00C61F76"/>
    <w:rsid w:val="00C6261C"/>
    <w:rsid w:val="00C660FE"/>
    <w:rsid w:val="00C66C9E"/>
    <w:rsid w:val="00C724DE"/>
    <w:rsid w:val="00C72711"/>
    <w:rsid w:val="00C73EA8"/>
    <w:rsid w:val="00C7412C"/>
    <w:rsid w:val="00C75E2E"/>
    <w:rsid w:val="00C8229D"/>
    <w:rsid w:val="00C8253B"/>
    <w:rsid w:val="00C85EA9"/>
    <w:rsid w:val="00C93EAF"/>
    <w:rsid w:val="00C9430B"/>
    <w:rsid w:val="00C962F1"/>
    <w:rsid w:val="00CA24B9"/>
    <w:rsid w:val="00CA7141"/>
    <w:rsid w:val="00CB1013"/>
    <w:rsid w:val="00CB3D76"/>
    <w:rsid w:val="00CC0137"/>
    <w:rsid w:val="00CC495A"/>
    <w:rsid w:val="00CC7968"/>
    <w:rsid w:val="00CC7C2A"/>
    <w:rsid w:val="00CD04BB"/>
    <w:rsid w:val="00CD572B"/>
    <w:rsid w:val="00CD65C6"/>
    <w:rsid w:val="00CD6D28"/>
    <w:rsid w:val="00CE095B"/>
    <w:rsid w:val="00CE35F8"/>
    <w:rsid w:val="00CE45F5"/>
    <w:rsid w:val="00CE509F"/>
    <w:rsid w:val="00CF104E"/>
    <w:rsid w:val="00CF17D5"/>
    <w:rsid w:val="00CF3585"/>
    <w:rsid w:val="00CF3794"/>
    <w:rsid w:val="00CF4207"/>
    <w:rsid w:val="00CF44D0"/>
    <w:rsid w:val="00CF744D"/>
    <w:rsid w:val="00D006B3"/>
    <w:rsid w:val="00D00712"/>
    <w:rsid w:val="00D007DF"/>
    <w:rsid w:val="00D04DB5"/>
    <w:rsid w:val="00D10D51"/>
    <w:rsid w:val="00D119DF"/>
    <w:rsid w:val="00D155CC"/>
    <w:rsid w:val="00D17794"/>
    <w:rsid w:val="00D20948"/>
    <w:rsid w:val="00D213D8"/>
    <w:rsid w:val="00D24FAC"/>
    <w:rsid w:val="00D259E4"/>
    <w:rsid w:val="00D26095"/>
    <w:rsid w:val="00D36327"/>
    <w:rsid w:val="00D43162"/>
    <w:rsid w:val="00D4474A"/>
    <w:rsid w:val="00D4701F"/>
    <w:rsid w:val="00D51EC3"/>
    <w:rsid w:val="00D53054"/>
    <w:rsid w:val="00D6009B"/>
    <w:rsid w:val="00D62196"/>
    <w:rsid w:val="00D64FB3"/>
    <w:rsid w:val="00D660AE"/>
    <w:rsid w:val="00D66462"/>
    <w:rsid w:val="00D70347"/>
    <w:rsid w:val="00D70A25"/>
    <w:rsid w:val="00D71C8D"/>
    <w:rsid w:val="00D73130"/>
    <w:rsid w:val="00D73A48"/>
    <w:rsid w:val="00D750C6"/>
    <w:rsid w:val="00D75B5C"/>
    <w:rsid w:val="00D768D7"/>
    <w:rsid w:val="00D77A71"/>
    <w:rsid w:val="00D8061E"/>
    <w:rsid w:val="00D80E32"/>
    <w:rsid w:val="00D81082"/>
    <w:rsid w:val="00D9002E"/>
    <w:rsid w:val="00D94278"/>
    <w:rsid w:val="00D95B9D"/>
    <w:rsid w:val="00DA45E6"/>
    <w:rsid w:val="00DA51CC"/>
    <w:rsid w:val="00DA5DF2"/>
    <w:rsid w:val="00DA6C89"/>
    <w:rsid w:val="00DA76E1"/>
    <w:rsid w:val="00DB027E"/>
    <w:rsid w:val="00DB032D"/>
    <w:rsid w:val="00DB7192"/>
    <w:rsid w:val="00DB772A"/>
    <w:rsid w:val="00DB786F"/>
    <w:rsid w:val="00DC0388"/>
    <w:rsid w:val="00DC3B91"/>
    <w:rsid w:val="00DC5E3C"/>
    <w:rsid w:val="00DC5F05"/>
    <w:rsid w:val="00DC6F12"/>
    <w:rsid w:val="00DC7777"/>
    <w:rsid w:val="00DD218C"/>
    <w:rsid w:val="00DD3A7B"/>
    <w:rsid w:val="00DD3EB4"/>
    <w:rsid w:val="00DD68FE"/>
    <w:rsid w:val="00DE0247"/>
    <w:rsid w:val="00DE031A"/>
    <w:rsid w:val="00DE0B46"/>
    <w:rsid w:val="00DE12FA"/>
    <w:rsid w:val="00DE1D1D"/>
    <w:rsid w:val="00DE1DC3"/>
    <w:rsid w:val="00DE528A"/>
    <w:rsid w:val="00DF0E52"/>
    <w:rsid w:val="00E002F9"/>
    <w:rsid w:val="00E01DEB"/>
    <w:rsid w:val="00E020E1"/>
    <w:rsid w:val="00E024DC"/>
    <w:rsid w:val="00E04A8D"/>
    <w:rsid w:val="00E05238"/>
    <w:rsid w:val="00E05262"/>
    <w:rsid w:val="00E05A25"/>
    <w:rsid w:val="00E12F7A"/>
    <w:rsid w:val="00E14E1B"/>
    <w:rsid w:val="00E16904"/>
    <w:rsid w:val="00E16BBC"/>
    <w:rsid w:val="00E17214"/>
    <w:rsid w:val="00E2070E"/>
    <w:rsid w:val="00E2251A"/>
    <w:rsid w:val="00E2311C"/>
    <w:rsid w:val="00E23D77"/>
    <w:rsid w:val="00E2503D"/>
    <w:rsid w:val="00E25713"/>
    <w:rsid w:val="00E26486"/>
    <w:rsid w:val="00E339BF"/>
    <w:rsid w:val="00E35131"/>
    <w:rsid w:val="00E3601A"/>
    <w:rsid w:val="00E41BC8"/>
    <w:rsid w:val="00E463EB"/>
    <w:rsid w:val="00E46806"/>
    <w:rsid w:val="00E468EF"/>
    <w:rsid w:val="00E516F7"/>
    <w:rsid w:val="00E524D9"/>
    <w:rsid w:val="00E53083"/>
    <w:rsid w:val="00E544CB"/>
    <w:rsid w:val="00E553EE"/>
    <w:rsid w:val="00E61A30"/>
    <w:rsid w:val="00E624C3"/>
    <w:rsid w:val="00E625B9"/>
    <w:rsid w:val="00E6323A"/>
    <w:rsid w:val="00E632D1"/>
    <w:rsid w:val="00E63E4D"/>
    <w:rsid w:val="00E6539D"/>
    <w:rsid w:val="00E66568"/>
    <w:rsid w:val="00E66671"/>
    <w:rsid w:val="00E66FF1"/>
    <w:rsid w:val="00E67DB2"/>
    <w:rsid w:val="00E7750A"/>
    <w:rsid w:val="00E82BCF"/>
    <w:rsid w:val="00E905A4"/>
    <w:rsid w:val="00E90AD3"/>
    <w:rsid w:val="00E90DFB"/>
    <w:rsid w:val="00E94013"/>
    <w:rsid w:val="00E9598A"/>
    <w:rsid w:val="00E97EFD"/>
    <w:rsid w:val="00EA1124"/>
    <w:rsid w:val="00EA2D8A"/>
    <w:rsid w:val="00EA36BD"/>
    <w:rsid w:val="00EA7C58"/>
    <w:rsid w:val="00EB1AB4"/>
    <w:rsid w:val="00EB5621"/>
    <w:rsid w:val="00EB5B17"/>
    <w:rsid w:val="00EB72AE"/>
    <w:rsid w:val="00EC08E7"/>
    <w:rsid w:val="00EC4689"/>
    <w:rsid w:val="00EC5C84"/>
    <w:rsid w:val="00EC678A"/>
    <w:rsid w:val="00ED01A2"/>
    <w:rsid w:val="00ED123C"/>
    <w:rsid w:val="00ED21A8"/>
    <w:rsid w:val="00ED2447"/>
    <w:rsid w:val="00EE7CB5"/>
    <w:rsid w:val="00EF0E8D"/>
    <w:rsid w:val="00EF214F"/>
    <w:rsid w:val="00F0040E"/>
    <w:rsid w:val="00F00562"/>
    <w:rsid w:val="00F00CBA"/>
    <w:rsid w:val="00F01D66"/>
    <w:rsid w:val="00F0312A"/>
    <w:rsid w:val="00F07AA1"/>
    <w:rsid w:val="00F114E8"/>
    <w:rsid w:val="00F11D55"/>
    <w:rsid w:val="00F13928"/>
    <w:rsid w:val="00F13BBB"/>
    <w:rsid w:val="00F155DA"/>
    <w:rsid w:val="00F16AC3"/>
    <w:rsid w:val="00F17B47"/>
    <w:rsid w:val="00F20237"/>
    <w:rsid w:val="00F20F4E"/>
    <w:rsid w:val="00F2150A"/>
    <w:rsid w:val="00F219A8"/>
    <w:rsid w:val="00F236B3"/>
    <w:rsid w:val="00F252B7"/>
    <w:rsid w:val="00F262C9"/>
    <w:rsid w:val="00F27B64"/>
    <w:rsid w:val="00F30396"/>
    <w:rsid w:val="00F30D71"/>
    <w:rsid w:val="00F31B33"/>
    <w:rsid w:val="00F32487"/>
    <w:rsid w:val="00F34803"/>
    <w:rsid w:val="00F34CFA"/>
    <w:rsid w:val="00F35E25"/>
    <w:rsid w:val="00F430E3"/>
    <w:rsid w:val="00F449DF"/>
    <w:rsid w:val="00F45922"/>
    <w:rsid w:val="00F45DDE"/>
    <w:rsid w:val="00F4703C"/>
    <w:rsid w:val="00F54F00"/>
    <w:rsid w:val="00F55E37"/>
    <w:rsid w:val="00F566FB"/>
    <w:rsid w:val="00F5791A"/>
    <w:rsid w:val="00F60096"/>
    <w:rsid w:val="00F611F2"/>
    <w:rsid w:val="00F61325"/>
    <w:rsid w:val="00F6296B"/>
    <w:rsid w:val="00F634A0"/>
    <w:rsid w:val="00F638FE"/>
    <w:rsid w:val="00F64E07"/>
    <w:rsid w:val="00F668A3"/>
    <w:rsid w:val="00F67DC4"/>
    <w:rsid w:val="00F743ED"/>
    <w:rsid w:val="00F765C7"/>
    <w:rsid w:val="00F77285"/>
    <w:rsid w:val="00F824AE"/>
    <w:rsid w:val="00F93260"/>
    <w:rsid w:val="00F96FEF"/>
    <w:rsid w:val="00FA1FFD"/>
    <w:rsid w:val="00FA2AB4"/>
    <w:rsid w:val="00FA48F4"/>
    <w:rsid w:val="00FA4CF5"/>
    <w:rsid w:val="00FA4F51"/>
    <w:rsid w:val="00FA60B9"/>
    <w:rsid w:val="00FA63C2"/>
    <w:rsid w:val="00FA70C0"/>
    <w:rsid w:val="00FA71CD"/>
    <w:rsid w:val="00FA7404"/>
    <w:rsid w:val="00FB51FA"/>
    <w:rsid w:val="00FB7756"/>
    <w:rsid w:val="00FC23C7"/>
    <w:rsid w:val="00FC2F59"/>
    <w:rsid w:val="00FC3FBE"/>
    <w:rsid w:val="00FC427D"/>
    <w:rsid w:val="00FC525C"/>
    <w:rsid w:val="00FC5F00"/>
    <w:rsid w:val="00FC701D"/>
    <w:rsid w:val="00FD0D14"/>
    <w:rsid w:val="00FD1B35"/>
    <w:rsid w:val="00FE367D"/>
    <w:rsid w:val="00FE41D6"/>
    <w:rsid w:val="00FE451A"/>
    <w:rsid w:val="00FE71BF"/>
    <w:rsid w:val="00FE71F9"/>
    <w:rsid w:val="00FF15C1"/>
    <w:rsid w:val="00FF396C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318A7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93428"/>
  </w:style>
  <w:style w:type="paragraph" w:customStyle="1" w:styleId="ConsPlusNormal">
    <w:name w:val="ConsPlusNormal"/>
    <w:rsid w:val="006934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24F5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B4842"/>
    <w:rPr>
      <w:color w:val="0000FF" w:themeColor="hyperlink"/>
      <w:u w:val="single"/>
    </w:rPr>
  </w:style>
  <w:style w:type="character" w:customStyle="1" w:styleId="fontstyle22">
    <w:name w:val="fontstyle22"/>
    <w:basedOn w:val="a0"/>
    <w:rsid w:val="00B6508B"/>
  </w:style>
  <w:style w:type="paragraph" w:customStyle="1" w:styleId="style11">
    <w:name w:val="style11"/>
    <w:basedOn w:val="a"/>
    <w:rsid w:val="00B6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6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8EDC-C07D-4C0E-A672-C2691559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2018-08-02T09:42:00Z</dcterms:created>
  <dcterms:modified xsi:type="dcterms:W3CDTF">2026-04-24T05:12:00Z</dcterms:modified>
</cp:coreProperties>
</file>